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CD" w:rsidRPr="00740172" w:rsidRDefault="00740172" w:rsidP="00740172">
      <w:pPr>
        <w:spacing w:after="0" w:line="240" w:lineRule="auto"/>
        <w:jc w:val="center"/>
        <w:rPr>
          <w:rFonts w:ascii="Calibri" w:hAnsi="Calibri" w:cs="Calibri"/>
          <w:b/>
          <w:sz w:val="36"/>
          <w:szCs w:val="36"/>
        </w:rPr>
      </w:pPr>
      <w:r w:rsidRPr="00740172">
        <w:rPr>
          <w:rFonts w:ascii="Calibri" w:hAnsi="Calibri" w:cs="Calibri"/>
          <w:b/>
          <w:sz w:val="36"/>
          <w:szCs w:val="36"/>
        </w:rPr>
        <w:t>BEECHOLME PRIMARY SCHOOL</w:t>
      </w:r>
    </w:p>
    <w:p w:rsidR="00E56ACD" w:rsidRDefault="00D05149" w:rsidP="00740172">
      <w:pPr>
        <w:spacing w:after="0" w:line="240" w:lineRule="auto"/>
        <w:jc w:val="center"/>
        <w:rPr>
          <w:rFonts w:ascii="Calibri" w:hAnsi="Calibri" w:cs="Calibri"/>
          <w:b/>
          <w:sz w:val="36"/>
          <w:szCs w:val="36"/>
        </w:rPr>
      </w:pPr>
      <w:r w:rsidRPr="00740172">
        <w:rPr>
          <w:rFonts w:ascii="Calibri" w:hAnsi="Calibri" w:cs="Calibri"/>
          <w:b/>
          <w:sz w:val="36"/>
          <w:szCs w:val="36"/>
        </w:rPr>
        <w:t xml:space="preserve">Pupil Premium </w:t>
      </w:r>
      <w:r>
        <w:rPr>
          <w:rFonts w:ascii="Calibri" w:hAnsi="Calibri" w:cs="Calibri"/>
          <w:b/>
          <w:sz w:val="36"/>
          <w:szCs w:val="36"/>
        </w:rPr>
        <w:t>2016 – 2017</w:t>
      </w:r>
    </w:p>
    <w:p w:rsidR="00740172" w:rsidRDefault="00740172" w:rsidP="00740172">
      <w:pPr>
        <w:spacing w:after="0" w:line="240" w:lineRule="auto"/>
        <w:jc w:val="center"/>
        <w:rPr>
          <w:rFonts w:ascii="Calibri" w:hAnsi="Calibri" w:cs="Calibri"/>
          <w:b/>
          <w:sz w:val="36"/>
          <w:szCs w:val="36"/>
        </w:rPr>
      </w:pPr>
      <w:bookmarkStart w:id="0" w:name="_GoBack"/>
      <w:bookmarkEnd w:id="0"/>
    </w:p>
    <w:p w:rsidR="00EA7E28" w:rsidRPr="00740172" w:rsidRDefault="00EA7E28" w:rsidP="00740172">
      <w:pPr>
        <w:spacing w:after="0" w:line="240" w:lineRule="auto"/>
        <w:jc w:val="center"/>
        <w:rPr>
          <w:rFonts w:ascii="Calibri" w:hAnsi="Calibri" w:cs="Calibri"/>
          <w:b/>
          <w:sz w:val="36"/>
          <w:szCs w:val="36"/>
        </w:rPr>
      </w:pPr>
    </w:p>
    <w:p w:rsidR="00E56ACD" w:rsidRDefault="00D05149" w:rsidP="00740172">
      <w:pPr>
        <w:spacing w:after="0"/>
        <w:rPr>
          <w:rFonts w:ascii="Calibri" w:hAnsi="Calibri" w:cs="Calibri"/>
          <w:b/>
          <w:sz w:val="28"/>
          <w:szCs w:val="28"/>
        </w:rPr>
      </w:pPr>
      <w:r w:rsidRPr="00D241A2">
        <w:rPr>
          <w:rFonts w:ascii="Calibri" w:hAnsi="Calibri" w:cs="Calibri"/>
          <w:b/>
          <w:sz w:val="28"/>
          <w:szCs w:val="28"/>
        </w:rPr>
        <w:t xml:space="preserve">For 2016 – 2017 Beecholme Primary School Beecholme Primary School </w:t>
      </w:r>
      <w:r w:rsidR="00142B22">
        <w:rPr>
          <w:rFonts w:ascii="Calibri" w:hAnsi="Calibri" w:cs="Calibri"/>
          <w:b/>
          <w:sz w:val="28"/>
          <w:szCs w:val="28"/>
        </w:rPr>
        <w:t xml:space="preserve">received </w:t>
      </w:r>
      <w:r w:rsidR="00D241A2" w:rsidRPr="00D241A2">
        <w:rPr>
          <w:rFonts w:ascii="Calibri" w:hAnsi="Calibri" w:cs="Calibri"/>
          <w:b/>
          <w:sz w:val="28"/>
          <w:szCs w:val="28"/>
        </w:rPr>
        <w:t>£</w:t>
      </w:r>
      <w:r w:rsidR="00142B22">
        <w:rPr>
          <w:rFonts w:ascii="Calibri" w:hAnsi="Calibri" w:cs="Calibri"/>
          <w:b/>
          <w:sz w:val="28"/>
          <w:szCs w:val="28"/>
        </w:rPr>
        <w:t>68,037.86</w:t>
      </w:r>
      <w:r w:rsidR="00D241A2" w:rsidRPr="00D241A2">
        <w:rPr>
          <w:rFonts w:ascii="Calibri" w:hAnsi="Calibri" w:cs="Calibri"/>
          <w:b/>
          <w:sz w:val="28"/>
          <w:szCs w:val="28"/>
        </w:rPr>
        <w:t xml:space="preserve"> Pupil Premium funding</w:t>
      </w:r>
    </w:p>
    <w:p w:rsidR="00D05149" w:rsidRDefault="00D05149" w:rsidP="00740172">
      <w:pPr>
        <w:spacing w:after="0" w:line="240" w:lineRule="auto"/>
        <w:rPr>
          <w:rFonts w:ascii="Calibri" w:hAnsi="Calibri" w:cs="Calibri"/>
          <w:b/>
        </w:rPr>
      </w:pPr>
    </w:p>
    <w:p w:rsidR="00EA7E28" w:rsidRDefault="00EA7E28" w:rsidP="00740172">
      <w:pPr>
        <w:spacing w:after="0" w:line="240" w:lineRule="auto"/>
        <w:rPr>
          <w:rFonts w:ascii="Calibri" w:hAnsi="Calibri" w:cs="Calibri"/>
          <w:b/>
        </w:rPr>
      </w:pPr>
    </w:p>
    <w:p w:rsidR="00740172" w:rsidRDefault="00D05149" w:rsidP="00740172">
      <w:pPr>
        <w:spacing w:after="0" w:line="240" w:lineRule="auto"/>
        <w:rPr>
          <w:rFonts w:ascii="Calibri" w:hAnsi="Calibri" w:cs="Calibri"/>
          <w:b/>
        </w:rPr>
      </w:pPr>
      <w:r w:rsidRPr="00740172">
        <w:rPr>
          <w:rFonts w:ascii="Calibri" w:hAnsi="Calibri" w:cs="Calibri"/>
          <w:b/>
        </w:rPr>
        <w:t>Aims:</w:t>
      </w:r>
    </w:p>
    <w:p w:rsidR="00E56ACD" w:rsidRPr="00740172" w:rsidRDefault="00D05149" w:rsidP="00740172">
      <w:pPr>
        <w:spacing w:after="0" w:line="240" w:lineRule="auto"/>
        <w:rPr>
          <w:rFonts w:ascii="Calibri" w:hAnsi="Calibri" w:cs="Calibri"/>
        </w:rPr>
      </w:pPr>
      <w:r w:rsidRPr="00740172">
        <w:rPr>
          <w:rFonts w:ascii="Calibri" w:hAnsi="Calibri" w:cs="Calibri"/>
        </w:rPr>
        <w:t xml:space="preserve">At Beecholme Primary we have high aspirations for all our pupils and believe that everyone should be encouraged to achieve their full potential.  The targeted and strategic use of our Pupil Premium funding supports us in achieving our high expectations and this </w:t>
      </w:r>
      <w:r w:rsidR="001C5069">
        <w:rPr>
          <w:rFonts w:ascii="Calibri" w:hAnsi="Calibri" w:cs="Calibri"/>
        </w:rPr>
        <w:t>document</w:t>
      </w:r>
      <w:r w:rsidRPr="00740172">
        <w:rPr>
          <w:rFonts w:ascii="Calibri" w:hAnsi="Calibri" w:cs="Calibri"/>
        </w:rPr>
        <w:t xml:space="preserve"> outlines how we will ensure funding is spent appropriately. </w:t>
      </w:r>
    </w:p>
    <w:p w:rsidR="00E56ACD" w:rsidRPr="00740172" w:rsidRDefault="00E56ACD" w:rsidP="00740172">
      <w:pPr>
        <w:spacing w:after="0"/>
        <w:rPr>
          <w:rFonts w:ascii="Calibri" w:hAnsi="Calibri" w:cs="Calibri"/>
        </w:rPr>
      </w:pPr>
    </w:p>
    <w:p w:rsidR="00E56ACD" w:rsidRPr="00740172" w:rsidRDefault="00D05149" w:rsidP="00740172">
      <w:pPr>
        <w:spacing w:after="0"/>
        <w:rPr>
          <w:rFonts w:ascii="Calibri" w:hAnsi="Calibri" w:cs="Calibri"/>
          <w:b/>
        </w:rPr>
      </w:pPr>
      <w:r w:rsidRPr="00740172">
        <w:rPr>
          <w:rFonts w:ascii="Calibri" w:hAnsi="Calibri" w:cs="Calibri"/>
          <w:b/>
        </w:rPr>
        <w:t>Background:</w:t>
      </w:r>
    </w:p>
    <w:p w:rsidR="00E56ACD" w:rsidRDefault="00D05149" w:rsidP="00740172">
      <w:pPr>
        <w:spacing w:after="0"/>
        <w:rPr>
          <w:rFonts w:ascii="Calibri" w:hAnsi="Calibri" w:cs="Calibri"/>
        </w:rPr>
      </w:pPr>
      <w:r w:rsidRPr="00740172">
        <w:rPr>
          <w:rFonts w:ascii="Calibri" w:hAnsi="Calibri" w:cs="Calibri"/>
        </w:rPr>
        <w:t xml:space="preserve">The Pupil Premium is a government-led initiative which provides extra money for pupils from deprived backgrounds. The government recognises those in receipt of free school meals (FSM), looked after children </w:t>
      </w:r>
      <w:r w:rsidR="0003309E">
        <w:rPr>
          <w:rFonts w:ascii="Calibri" w:hAnsi="Calibri" w:cs="Calibri"/>
        </w:rPr>
        <w:t>(LAC)</w:t>
      </w:r>
      <w:r w:rsidR="00DA36BA">
        <w:rPr>
          <w:rFonts w:ascii="Calibri" w:hAnsi="Calibri" w:cs="Calibri"/>
        </w:rPr>
        <w:t>, post looked after children (PLAC)</w:t>
      </w:r>
      <w:r w:rsidR="0003309E">
        <w:rPr>
          <w:rFonts w:ascii="Calibri" w:hAnsi="Calibri" w:cs="Calibri"/>
        </w:rPr>
        <w:t xml:space="preserve"> </w:t>
      </w:r>
      <w:r w:rsidRPr="00740172">
        <w:rPr>
          <w:rFonts w:ascii="Calibri" w:hAnsi="Calibri" w:cs="Calibri"/>
        </w:rPr>
        <w:t>and service children as indicators of deprivation. Research shows that pupils from such backgrounds underachieve compared to their peers.  In recognition of these indicators, the government provides a fixed sum of money for schools per pupil based on the number of pupils registered for FSM over a rolling six year period. This premium is provided to enable these pupils to be supported to reach their full potential. At Beecholme we will be using the indicator of those eligible for FSM as well as other identified vulnerable groups as our Pupil Premium target children, with the specific aim of ‘closing the gap’ regarding attainment.</w:t>
      </w:r>
    </w:p>
    <w:p w:rsidR="00740172" w:rsidRDefault="00740172" w:rsidP="00740172">
      <w:pPr>
        <w:spacing w:after="0"/>
        <w:rPr>
          <w:rFonts w:ascii="Calibri" w:hAnsi="Calibri" w:cs="Calibri"/>
        </w:rPr>
      </w:pPr>
    </w:p>
    <w:p w:rsidR="00EA7E28" w:rsidRPr="00740172" w:rsidRDefault="00EA7E28" w:rsidP="00740172">
      <w:pPr>
        <w:spacing w:after="0"/>
        <w:rPr>
          <w:rFonts w:ascii="Calibri" w:hAnsi="Calibri" w:cs="Calibri"/>
        </w:rPr>
      </w:pPr>
    </w:p>
    <w:p w:rsidR="00E56ACD" w:rsidRPr="00740172" w:rsidRDefault="00D05149" w:rsidP="00740172">
      <w:pPr>
        <w:spacing w:after="0"/>
        <w:rPr>
          <w:rFonts w:ascii="Calibri" w:hAnsi="Calibri" w:cs="Calibri"/>
          <w:b/>
        </w:rPr>
      </w:pPr>
      <w:r w:rsidRPr="00740172">
        <w:rPr>
          <w:rFonts w:ascii="Calibri" w:hAnsi="Calibri" w:cs="Calibri"/>
          <w:b/>
        </w:rPr>
        <w:t>Identification of pupils.</w:t>
      </w:r>
    </w:p>
    <w:p w:rsidR="00E56ACD" w:rsidRPr="00740172" w:rsidRDefault="00D05149" w:rsidP="00740172">
      <w:pPr>
        <w:spacing w:after="0"/>
        <w:rPr>
          <w:rFonts w:ascii="Calibri" w:hAnsi="Calibri" w:cs="Calibri"/>
          <w:i/>
        </w:rPr>
      </w:pPr>
      <w:r w:rsidRPr="00740172">
        <w:rPr>
          <w:rFonts w:ascii="Calibri" w:hAnsi="Calibri" w:cs="Calibri"/>
          <w:i/>
        </w:rPr>
        <w:t>At Beecholme Primary:</w:t>
      </w:r>
    </w:p>
    <w:p w:rsidR="00E56ACD" w:rsidRPr="00740172" w:rsidRDefault="00D05149" w:rsidP="00740172">
      <w:pPr>
        <w:pStyle w:val="ListParagraph"/>
        <w:numPr>
          <w:ilvl w:val="0"/>
          <w:numId w:val="1"/>
        </w:numPr>
        <w:spacing w:after="0"/>
        <w:rPr>
          <w:rFonts w:ascii="Calibri" w:hAnsi="Calibri" w:cs="Calibri"/>
        </w:rPr>
      </w:pPr>
      <w:r w:rsidRPr="00740172">
        <w:rPr>
          <w:rFonts w:ascii="Calibri" w:hAnsi="Calibri" w:cs="Calibri"/>
        </w:rPr>
        <w:t>All teaching and support staff are aware of who our Pupil Premium and vulnerable children are.</w:t>
      </w:r>
    </w:p>
    <w:p w:rsidR="00E56ACD" w:rsidRDefault="00D05149" w:rsidP="00740172">
      <w:pPr>
        <w:pStyle w:val="ListParagraph"/>
        <w:numPr>
          <w:ilvl w:val="0"/>
          <w:numId w:val="1"/>
        </w:numPr>
        <w:spacing w:after="0"/>
        <w:rPr>
          <w:rFonts w:ascii="Calibri" w:hAnsi="Calibri" w:cs="Calibri"/>
        </w:rPr>
      </w:pPr>
      <w:r w:rsidRPr="00740172">
        <w:rPr>
          <w:rFonts w:ascii="Calibri" w:hAnsi="Calibri" w:cs="Calibri"/>
        </w:rPr>
        <w:t>Pupil Premium funding is used to benefit ALL children who are eligible, not just those who are underperforming.</w:t>
      </w:r>
    </w:p>
    <w:p w:rsidR="00740172" w:rsidRPr="00740172" w:rsidRDefault="00740172" w:rsidP="00740172">
      <w:pPr>
        <w:pStyle w:val="ListParagraph"/>
        <w:spacing w:after="0"/>
        <w:rPr>
          <w:rFonts w:ascii="Calibri" w:hAnsi="Calibri" w:cs="Calibri"/>
        </w:rPr>
      </w:pPr>
    </w:p>
    <w:p w:rsidR="00E56ACD" w:rsidRPr="00740172" w:rsidRDefault="00D05149" w:rsidP="00740172">
      <w:pPr>
        <w:spacing w:after="0"/>
        <w:rPr>
          <w:rFonts w:ascii="Calibri" w:hAnsi="Calibri" w:cs="Calibri"/>
          <w:b/>
        </w:rPr>
      </w:pPr>
      <w:r w:rsidRPr="00740172">
        <w:rPr>
          <w:rFonts w:ascii="Calibri" w:hAnsi="Calibri" w:cs="Calibri"/>
          <w:b/>
        </w:rPr>
        <w:t>Teaching and Learning:</w:t>
      </w:r>
    </w:p>
    <w:p w:rsidR="00E56ACD" w:rsidRPr="00740172" w:rsidRDefault="00D05149" w:rsidP="00740172">
      <w:pPr>
        <w:spacing w:after="0"/>
        <w:rPr>
          <w:rFonts w:ascii="Calibri" w:hAnsi="Calibri" w:cs="Calibri"/>
        </w:rPr>
      </w:pPr>
      <w:r w:rsidRPr="00740172">
        <w:rPr>
          <w:rFonts w:ascii="Calibri" w:hAnsi="Calibri" w:cs="Calibri"/>
          <w:i/>
        </w:rPr>
        <w:t>In order to meet the need of ALL children, teachers and Senior Leaders at Beecholme Primary</w:t>
      </w:r>
      <w:r w:rsidRPr="00740172">
        <w:rPr>
          <w:rFonts w:ascii="Calibri" w:hAnsi="Calibri" w:cs="Calibri"/>
        </w:rPr>
        <w:t>:</w:t>
      </w:r>
    </w:p>
    <w:p w:rsidR="00E56ACD" w:rsidRPr="00740172" w:rsidRDefault="00D05149" w:rsidP="00740172">
      <w:pPr>
        <w:pStyle w:val="ListParagraph"/>
        <w:numPr>
          <w:ilvl w:val="0"/>
          <w:numId w:val="2"/>
        </w:numPr>
        <w:spacing w:after="0"/>
        <w:rPr>
          <w:rFonts w:ascii="Calibri" w:hAnsi="Calibri" w:cs="Calibri"/>
        </w:rPr>
      </w:pPr>
      <w:r w:rsidRPr="00740172">
        <w:rPr>
          <w:rFonts w:ascii="Calibri" w:hAnsi="Calibri" w:cs="Calibri"/>
        </w:rPr>
        <w:t>Set high expectations</w:t>
      </w:r>
    </w:p>
    <w:p w:rsidR="00E56ACD" w:rsidRPr="00740172" w:rsidRDefault="00D05149" w:rsidP="00740172">
      <w:pPr>
        <w:pStyle w:val="ListParagraph"/>
        <w:numPr>
          <w:ilvl w:val="0"/>
          <w:numId w:val="2"/>
        </w:numPr>
        <w:spacing w:after="0"/>
        <w:rPr>
          <w:rFonts w:ascii="Calibri" w:hAnsi="Calibri" w:cs="Calibri"/>
        </w:rPr>
      </w:pPr>
      <w:r w:rsidRPr="00740172">
        <w:rPr>
          <w:rFonts w:ascii="Calibri" w:hAnsi="Calibri" w:cs="Calibri"/>
        </w:rPr>
        <w:t>Provide early intervention (from EYFS)</w:t>
      </w:r>
    </w:p>
    <w:p w:rsidR="00E56ACD" w:rsidRPr="00740172" w:rsidRDefault="00D05149" w:rsidP="00740172">
      <w:pPr>
        <w:pStyle w:val="ListParagraph"/>
        <w:numPr>
          <w:ilvl w:val="0"/>
          <w:numId w:val="2"/>
        </w:numPr>
        <w:spacing w:after="0"/>
        <w:rPr>
          <w:rFonts w:ascii="Calibri" w:hAnsi="Calibri" w:cs="Calibri"/>
        </w:rPr>
      </w:pPr>
      <w:r w:rsidRPr="00740172">
        <w:rPr>
          <w:rFonts w:ascii="Calibri" w:hAnsi="Calibri" w:cs="Calibri"/>
        </w:rPr>
        <w:t>Share good practice</w:t>
      </w:r>
    </w:p>
    <w:p w:rsidR="00E56ACD" w:rsidRPr="00740172" w:rsidRDefault="00D05149" w:rsidP="00740172">
      <w:pPr>
        <w:pStyle w:val="ListParagraph"/>
        <w:numPr>
          <w:ilvl w:val="0"/>
          <w:numId w:val="2"/>
        </w:numPr>
        <w:spacing w:after="0"/>
        <w:rPr>
          <w:rFonts w:ascii="Calibri" w:hAnsi="Calibri" w:cs="Calibri"/>
        </w:rPr>
      </w:pPr>
      <w:r w:rsidRPr="00740172">
        <w:rPr>
          <w:rFonts w:ascii="Calibri" w:hAnsi="Calibri" w:cs="Calibri"/>
        </w:rPr>
        <w:t>Provide high quality CPD</w:t>
      </w:r>
    </w:p>
    <w:p w:rsidR="00E56ACD" w:rsidRPr="00740172" w:rsidRDefault="00D05149" w:rsidP="00740172">
      <w:pPr>
        <w:pStyle w:val="ListParagraph"/>
        <w:numPr>
          <w:ilvl w:val="0"/>
          <w:numId w:val="2"/>
        </w:numPr>
        <w:spacing w:after="0"/>
        <w:rPr>
          <w:rFonts w:ascii="Calibri" w:hAnsi="Calibri" w:cs="Calibri"/>
        </w:rPr>
      </w:pPr>
      <w:r w:rsidRPr="00740172">
        <w:rPr>
          <w:rFonts w:ascii="Calibri" w:hAnsi="Calibri" w:cs="Calibri"/>
        </w:rPr>
        <w:t>Improve assessment through joint-levelling and moderation.</w:t>
      </w:r>
    </w:p>
    <w:p w:rsidR="00E56ACD" w:rsidRDefault="00E56ACD" w:rsidP="00740172">
      <w:pPr>
        <w:spacing w:after="0"/>
        <w:rPr>
          <w:rFonts w:ascii="Calibri" w:hAnsi="Calibri" w:cs="Calibri"/>
          <w:b/>
        </w:rPr>
      </w:pPr>
    </w:p>
    <w:p w:rsidR="00C14CC9" w:rsidRDefault="00C14CC9" w:rsidP="00740172">
      <w:pPr>
        <w:spacing w:after="0"/>
        <w:rPr>
          <w:rFonts w:ascii="Calibri" w:hAnsi="Calibri" w:cs="Calibri"/>
          <w:b/>
        </w:rPr>
      </w:pPr>
    </w:p>
    <w:p w:rsidR="00EA7E28" w:rsidRDefault="00EA7E28" w:rsidP="00740172">
      <w:pPr>
        <w:spacing w:after="0"/>
        <w:rPr>
          <w:rFonts w:ascii="Calibri" w:hAnsi="Calibri" w:cs="Calibri"/>
          <w:b/>
        </w:rPr>
      </w:pPr>
    </w:p>
    <w:p w:rsidR="00E56ACD" w:rsidRPr="00740172" w:rsidRDefault="00D05149" w:rsidP="00740172">
      <w:pPr>
        <w:spacing w:after="0"/>
        <w:rPr>
          <w:rFonts w:ascii="Calibri" w:hAnsi="Calibri" w:cs="Calibri"/>
          <w:b/>
        </w:rPr>
      </w:pPr>
      <w:r w:rsidRPr="00740172">
        <w:rPr>
          <w:rFonts w:ascii="Calibri" w:hAnsi="Calibri" w:cs="Calibri"/>
          <w:b/>
        </w:rPr>
        <w:lastRenderedPageBreak/>
        <w:t>Individualised intervention:</w:t>
      </w:r>
    </w:p>
    <w:p w:rsidR="00E56ACD" w:rsidRPr="00740172" w:rsidRDefault="00D05149" w:rsidP="00740172">
      <w:pPr>
        <w:spacing w:after="0"/>
        <w:rPr>
          <w:rFonts w:ascii="Calibri" w:hAnsi="Calibri" w:cs="Calibri"/>
          <w:i/>
        </w:rPr>
      </w:pPr>
      <w:r w:rsidRPr="00740172">
        <w:rPr>
          <w:rFonts w:ascii="Calibri" w:hAnsi="Calibri" w:cs="Calibri"/>
          <w:i/>
        </w:rPr>
        <w:t xml:space="preserve">At Beecholme Primary there is NO STIGMA attached to being part of an intervention programme. All children benefit from individualised support and such programmes allow us to target specific needs. </w:t>
      </w:r>
    </w:p>
    <w:p w:rsidR="00E56ACD" w:rsidRPr="00740172" w:rsidRDefault="00D05149" w:rsidP="00740172">
      <w:pPr>
        <w:spacing w:after="0"/>
        <w:rPr>
          <w:rFonts w:ascii="Calibri" w:hAnsi="Calibri" w:cs="Calibri"/>
          <w:i/>
        </w:rPr>
      </w:pPr>
      <w:r w:rsidRPr="00740172">
        <w:rPr>
          <w:rFonts w:ascii="Calibri" w:hAnsi="Calibri" w:cs="Calibri"/>
          <w:i/>
        </w:rPr>
        <w:t>At Beecholme Primary we:</w:t>
      </w:r>
    </w:p>
    <w:p w:rsidR="00E56ACD" w:rsidRPr="00740172" w:rsidRDefault="00D05149" w:rsidP="00740172">
      <w:pPr>
        <w:pStyle w:val="ListParagraph"/>
        <w:numPr>
          <w:ilvl w:val="0"/>
          <w:numId w:val="3"/>
        </w:numPr>
        <w:spacing w:after="0"/>
        <w:rPr>
          <w:rFonts w:ascii="Calibri" w:hAnsi="Calibri" w:cs="Calibri"/>
        </w:rPr>
      </w:pPr>
      <w:r w:rsidRPr="00740172">
        <w:rPr>
          <w:rFonts w:ascii="Calibri" w:hAnsi="Calibri" w:cs="Calibri"/>
        </w:rPr>
        <w:t>Identify individual needs which may become barriers to learning and create personalised intervention programmes to address these needs.</w:t>
      </w:r>
    </w:p>
    <w:p w:rsidR="00E56ACD" w:rsidRPr="00740172" w:rsidRDefault="00D05149" w:rsidP="00740172">
      <w:pPr>
        <w:pStyle w:val="ListParagraph"/>
        <w:numPr>
          <w:ilvl w:val="0"/>
          <w:numId w:val="3"/>
        </w:numPr>
        <w:spacing w:after="0"/>
        <w:rPr>
          <w:rFonts w:ascii="Calibri" w:hAnsi="Calibri" w:cs="Calibri"/>
        </w:rPr>
      </w:pPr>
      <w:r w:rsidRPr="00740172">
        <w:rPr>
          <w:rFonts w:ascii="Calibri" w:hAnsi="Calibri" w:cs="Calibri"/>
        </w:rPr>
        <w:t>Ensure support staff and class teachers communicate regularly.</w:t>
      </w:r>
    </w:p>
    <w:p w:rsidR="00E56ACD" w:rsidRPr="00740172" w:rsidRDefault="00D05149" w:rsidP="00740172">
      <w:pPr>
        <w:pStyle w:val="ListParagraph"/>
        <w:numPr>
          <w:ilvl w:val="0"/>
          <w:numId w:val="3"/>
        </w:numPr>
        <w:spacing w:after="0"/>
        <w:rPr>
          <w:rFonts w:ascii="Calibri" w:hAnsi="Calibri" w:cs="Calibri"/>
        </w:rPr>
      </w:pPr>
      <w:r w:rsidRPr="00740172">
        <w:rPr>
          <w:rFonts w:ascii="Calibri" w:hAnsi="Calibri" w:cs="Calibri"/>
        </w:rPr>
        <w:t xml:space="preserve">Ensure the skills of support staff are matched to the needs of the children. </w:t>
      </w:r>
    </w:p>
    <w:p w:rsidR="00E56ACD" w:rsidRPr="00740172" w:rsidRDefault="00D05149" w:rsidP="00740172">
      <w:pPr>
        <w:pStyle w:val="ListParagraph"/>
        <w:numPr>
          <w:ilvl w:val="0"/>
          <w:numId w:val="3"/>
        </w:numPr>
        <w:spacing w:after="0"/>
        <w:rPr>
          <w:rFonts w:ascii="Calibri" w:hAnsi="Calibri" w:cs="Calibri"/>
        </w:rPr>
      </w:pPr>
      <w:r w:rsidRPr="00740172">
        <w:rPr>
          <w:rFonts w:ascii="Calibri" w:hAnsi="Calibri" w:cs="Calibri"/>
        </w:rPr>
        <w:t xml:space="preserve">Work with outside agencies where necessary. </w:t>
      </w:r>
    </w:p>
    <w:p w:rsidR="00E56ACD" w:rsidRPr="00740172" w:rsidRDefault="00D05149" w:rsidP="00740172">
      <w:pPr>
        <w:pStyle w:val="ListParagraph"/>
        <w:numPr>
          <w:ilvl w:val="0"/>
          <w:numId w:val="3"/>
        </w:numPr>
        <w:spacing w:after="0"/>
        <w:rPr>
          <w:rFonts w:ascii="Calibri" w:hAnsi="Calibri" w:cs="Calibri"/>
        </w:rPr>
      </w:pPr>
      <w:r w:rsidRPr="00740172">
        <w:rPr>
          <w:rFonts w:ascii="Calibri" w:hAnsi="Calibri" w:cs="Calibri"/>
        </w:rPr>
        <w:t>Support parents through such initiatives as morning drop- in and workshops tailored to needs (</w:t>
      </w:r>
      <w:proofErr w:type="spellStart"/>
      <w:r w:rsidRPr="00740172">
        <w:rPr>
          <w:rFonts w:ascii="Calibri" w:hAnsi="Calibri" w:cs="Calibri"/>
        </w:rPr>
        <w:t>eg</w:t>
      </w:r>
      <w:proofErr w:type="spellEnd"/>
      <w:r w:rsidRPr="00740172">
        <w:rPr>
          <w:rFonts w:ascii="Calibri" w:hAnsi="Calibri" w:cs="Calibri"/>
        </w:rPr>
        <w:t xml:space="preserve"> reading / appropriate play / healthy sleeping patterns</w:t>
      </w:r>
      <w:r w:rsidR="00031782">
        <w:rPr>
          <w:rFonts w:ascii="Calibri" w:hAnsi="Calibri" w:cs="Calibri"/>
        </w:rPr>
        <w:t xml:space="preserve"> / maths workshops</w:t>
      </w:r>
      <w:r w:rsidRPr="00740172">
        <w:rPr>
          <w:rFonts w:ascii="Calibri" w:hAnsi="Calibri" w:cs="Calibri"/>
        </w:rPr>
        <w:t>).</w:t>
      </w:r>
    </w:p>
    <w:p w:rsidR="00E56ACD" w:rsidRDefault="00D05149" w:rsidP="00740172">
      <w:pPr>
        <w:pStyle w:val="ListParagraph"/>
        <w:numPr>
          <w:ilvl w:val="0"/>
          <w:numId w:val="3"/>
        </w:numPr>
        <w:spacing w:after="0"/>
        <w:rPr>
          <w:rFonts w:ascii="Calibri" w:hAnsi="Calibri" w:cs="Calibri"/>
        </w:rPr>
      </w:pPr>
      <w:r w:rsidRPr="00740172">
        <w:rPr>
          <w:rFonts w:ascii="Calibri" w:hAnsi="Calibri" w:cs="Calibri"/>
        </w:rPr>
        <w:t>Recognise and build on children’s strengths to boost confidence (</w:t>
      </w:r>
      <w:proofErr w:type="spellStart"/>
      <w:r w:rsidRPr="00740172">
        <w:rPr>
          <w:rFonts w:ascii="Calibri" w:hAnsi="Calibri" w:cs="Calibri"/>
        </w:rPr>
        <w:t>eg</w:t>
      </w:r>
      <w:proofErr w:type="spellEnd"/>
      <w:r w:rsidRPr="00740172">
        <w:rPr>
          <w:rFonts w:ascii="Calibri" w:hAnsi="Calibri" w:cs="Calibri"/>
        </w:rPr>
        <w:t xml:space="preserve"> specialist-led arts enrichment programmes).</w:t>
      </w:r>
    </w:p>
    <w:p w:rsidR="00740172" w:rsidRPr="00740172" w:rsidRDefault="00740172" w:rsidP="00C14CC9">
      <w:pPr>
        <w:pStyle w:val="ListParagraph"/>
        <w:spacing w:after="0"/>
        <w:ind w:left="765"/>
        <w:rPr>
          <w:rFonts w:ascii="Calibri" w:hAnsi="Calibri" w:cs="Calibri"/>
        </w:rPr>
      </w:pPr>
    </w:p>
    <w:p w:rsidR="00E56ACD" w:rsidRPr="00F04BDE" w:rsidRDefault="00D05149" w:rsidP="00740172">
      <w:pPr>
        <w:spacing w:after="0"/>
        <w:rPr>
          <w:rFonts w:ascii="Calibri" w:hAnsi="Calibri" w:cs="Calibri"/>
          <w:b/>
        </w:rPr>
      </w:pPr>
      <w:r w:rsidRPr="00F04BDE">
        <w:rPr>
          <w:rFonts w:ascii="Calibri" w:hAnsi="Calibri" w:cs="Calibri"/>
          <w:b/>
        </w:rPr>
        <w:t>Monitoring and Evaluation:</w:t>
      </w:r>
    </w:p>
    <w:p w:rsidR="00E56ACD" w:rsidRPr="00F04BDE" w:rsidRDefault="00D05149" w:rsidP="00481D5E">
      <w:pPr>
        <w:pStyle w:val="ListParagraph"/>
        <w:numPr>
          <w:ilvl w:val="0"/>
          <w:numId w:val="4"/>
        </w:numPr>
        <w:spacing w:after="0"/>
        <w:rPr>
          <w:rFonts w:ascii="Calibri" w:hAnsi="Calibri" w:cs="Calibri"/>
        </w:rPr>
      </w:pPr>
      <w:r w:rsidRPr="00F04BDE">
        <w:rPr>
          <w:rFonts w:ascii="Calibri" w:hAnsi="Calibri" w:cs="Calibri"/>
        </w:rPr>
        <w:t>Assessment data is collated half-termly and thus the impact of inter</w:t>
      </w:r>
      <w:r w:rsidR="00813500" w:rsidRPr="00F04BDE">
        <w:rPr>
          <w:rFonts w:ascii="Calibri" w:hAnsi="Calibri" w:cs="Calibri"/>
        </w:rPr>
        <w:t>ventions is monitored regularly - a</w:t>
      </w:r>
      <w:r w:rsidRPr="00F04BDE">
        <w:rPr>
          <w:rFonts w:ascii="Calibri" w:hAnsi="Calibri" w:cs="Calibri"/>
        </w:rPr>
        <w:t>s a result interventions are adapted or changed where necessary.</w:t>
      </w:r>
    </w:p>
    <w:p w:rsidR="00E56ACD" w:rsidRPr="00F04BDE" w:rsidRDefault="00D05149" w:rsidP="00740172">
      <w:pPr>
        <w:pStyle w:val="ListParagraph"/>
        <w:numPr>
          <w:ilvl w:val="0"/>
          <w:numId w:val="4"/>
        </w:numPr>
        <w:spacing w:after="0"/>
        <w:rPr>
          <w:rFonts w:ascii="Calibri" w:hAnsi="Calibri" w:cs="Calibri"/>
        </w:rPr>
      </w:pPr>
      <w:r w:rsidRPr="00F04BDE">
        <w:rPr>
          <w:rFonts w:ascii="Calibri" w:hAnsi="Calibri" w:cs="Calibri"/>
        </w:rPr>
        <w:t>Teaching staff attend half-termly progress meetings where the progress and attainment of all pupils is discussed.</w:t>
      </w:r>
    </w:p>
    <w:p w:rsidR="00813500" w:rsidRPr="00F04BDE" w:rsidRDefault="00813500" w:rsidP="00740172">
      <w:pPr>
        <w:pStyle w:val="ListParagraph"/>
        <w:numPr>
          <w:ilvl w:val="0"/>
          <w:numId w:val="4"/>
        </w:numPr>
        <w:spacing w:after="0"/>
        <w:rPr>
          <w:rFonts w:ascii="Calibri" w:hAnsi="Calibri" w:cs="Calibri"/>
        </w:rPr>
      </w:pPr>
      <w:r w:rsidRPr="00F04BDE">
        <w:rPr>
          <w:rFonts w:ascii="Calibri" w:hAnsi="Calibri" w:cs="Calibri"/>
        </w:rPr>
        <w:t>The school SENCO works closely with teachers on a daily basis to assess, implement and/or amend relevant strategies and interventions to enhance pupil confidence and learning</w:t>
      </w:r>
    </w:p>
    <w:p w:rsidR="00E56ACD" w:rsidRPr="00F04BDE" w:rsidRDefault="00D05149" w:rsidP="00740172">
      <w:pPr>
        <w:pStyle w:val="ListParagraph"/>
        <w:numPr>
          <w:ilvl w:val="0"/>
          <w:numId w:val="4"/>
        </w:numPr>
        <w:spacing w:after="0"/>
        <w:rPr>
          <w:rFonts w:ascii="Calibri" w:hAnsi="Calibri" w:cs="Calibri"/>
        </w:rPr>
      </w:pPr>
      <w:r w:rsidRPr="00F04BDE">
        <w:rPr>
          <w:rFonts w:ascii="Calibri" w:hAnsi="Calibri" w:cs="Calibri"/>
        </w:rPr>
        <w:t>Parents are given regular feedback about performance – morning drop-in sessions, parents’ meetings, written reports, home-school diaries.</w:t>
      </w:r>
    </w:p>
    <w:p w:rsidR="00E56ACD" w:rsidRPr="00F04BDE" w:rsidRDefault="00D05149" w:rsidP="00740172">
      <w:pPr>
        <w:pStyle w:val="ListParagraph"/>
        <w:numPr>
          <w:ilvl w:val="0"/>
          <w:numId w:val="4"/>
        </w:numPr>
        <w:spacing w:after="0"/>
        <w:rPr>
          <w:rFonts w:ascii="Calibri" w:hAnsi="Calibri" w:cs="Calibri"/>
        </w:rPr>
      </w:pPr>
      <w:r w:rsidRPr="00F04BDE">
        <w:rPr>
          <w:rFonts w:ascii="Calibri" w:hAnsi="Calibri" w:cs="Calibri"/>
        </w:rPr>
        <w:t>Pupils are aware of their targets and regular pupil-teacher dialogue is built into the timetable.</w:t>
      </w:r>
    </w:p>
    <w:p w:rsidR="00E56ACD" w:rsidRPr="00F04BDE" w:rsidRDefault="00D05149" w:rsidP="00740172">
      <w:pPr>
        <w:pStyle w:val="ListParagraph"/>
        <w:numPr>
          <w:ilvl w:val="0"/>
          <w:numId w:val="4"/>
        </w:numPr>
        <w:spacing w:after="0"/>
        <w:rPr>
          <w:rFonts w:ascii="Calibri" w:hAnsi="Calibri" w:cs="Calibri"/>
        </w:rPr>
      </w:pPr>
      <w:r w:rsidRPr="00F04BDE">
        <w:rPr>
          <w:rFonts w:ascii="Calibri" w:hAnsi="Calibri" w:cs="Calibri"/>
        </w:rPr>
        <w:t xml:space="preserve">A governor is given responsibility for Pupil Premium. </w:t>
      </w:r>
    </w:p>
    <w:p w:rsidR="00740172" w:rsidRPr="00F04BDE" w:rsidRDefault="00740172" w:rsidP="00740172">
      <w:pPr>
        <w:pStyle w:val="ListParagraph"/>
        <w:spacing w:after="0"/>
        <w:rPr>
          <w:rFonts w:ascii="Calibri" w:hAnsi="Calibri" w:cs="Calibri"/>
        </w:rPr>
      </w:pPr>
    </w:p>
    <w:p w:rsidR="00E56ACD" w:rsidRPr="00740172" w:rsidRDefault="00D05149" w:rsidP="00740172">
      <w:pPr>
        <w:spacing w:after="0"/>
        <w:rPr>
          <w:rFonts w:ascii="Calibri" w:hAnsi="Calibri" w:cs="Calibri"/>
          <w:b/>
        </w:rPr>
      </w:pPr>
      <w:r w:rsidRPr="00740172">
        <w:rPr>
          <w:rFonts w:ascii="Calibri" w:hAnsi="Calibri" w:cs="Calibri"/>
          <w:b/>
        </w:rPr>
        <w:t>Reporting</w:t>
      </w:r>
    </w:p>
    <w:p w:rsidR="00E56ACD" w:rsidRPr="00740172" w:rsidRDefault="00D05149" w:rsidP="00740172">
      <w:pPr>
        <w:spacing w:after="0"/>
        <w:rPr>
          <w:rFonts w:ascii="Calibri" w:hAnsi="Calibri" w:cs="Calibri"/>
          <w:i/>
        </w:rPr>
      </w:pPr>
      <w:r w:rsidRPr="00740172">
        <w:rPr>
          <w:rFonts w:ascii="Calibri" w:hAnsi="Calibri" w:cs="Calibri"/>
          <w:i/>
        </w:rPr>
        <w:t>Reporting about Pupil Premium Funding includes:</w:t>
      </w:r>
    </w:p>
    <w:p w:rsidR="00E56ACD" w:rsidRPr="00740172" w:rsidRDefault="00D05149" w:rsidP="00740172">
      <w:pPr>
        <w:pStyle w:val="ListParagraph"/>
        <w:numPr>
          <w:ilvl w:val="0"/>
          <w:numId w:val="5"/>
        </w:numPr>
        <w:spacing w:after="0"/>
        <w:rPr>
          <w:rFonts w:ascii="Calibri" w:hAnsi="Calibri" w:cs="Calibri"/>
        </w:rPr>
      </w:pPr>
      <w:r w:rsidRPr="00740172">
        <w:rPr>
          <w:rFonts w:ascii="Calibri" w:hAnsi="Calibri" w:cs="Calibri"/>
        </w:rPr>
        <w:t>Contextual information about the school</w:t>
      </w:r>
    </w:p>
    <w:p w:rsidR="00E56ACD" w:rsidRPr="00740172" w:rsidRDefault="00D05149" w:rsidP="00740172">
      <w:pPr>
        <w:pStyle w:val="ListParagraph"/>
        <w:numPr>
          <w:ilvl w:val="0"/>
          <w:numId w:val="5"/>
        </w:numPr>
        <w:spacing w:after="0"/>
        <w:rPr>
          <w:rFonts w:ascii="Calibri" w:hAnsi="Calibri" w:cs="Calibri"/>
        </w:rPr>
      </w:pPr>
      <w:r w:rsidRPr="00740172">
        <w:rPr>
          <w:rFonts w:ascii="Calibri" w:hAnsi="Calibri" w:cs="Calibri"/>
        </w:rPr>
        <w:t>Objectives for the year</w:t>
      </w:r>
    </w:p>
    <w:p w:rsidR="00E56ACD" w:rsidRPr="00740172" w:rsidRDefault="00D05149" w:rsidP="00740172">
      <w:pPr>
        <w:pStyle w:val="ListParagraph"/>
        <w:numPr>
          <w:ilvl w:val="0"/>
          <w:numId w:val="5"/>
        </w:numPr>
        <w:spacing w:after="0"/>
        <w:rPr>
          <w:rFonts w:ascii="Calibri" w:hAnsi="Calibri" w:cs="Calibri"/>
        </w:rPr>
      </w:pPr>
      <w:r w:rsidRPr="00740172">
        <w:rPr>
          <w:rFonts w:ascii="Calibri" w:hAnsi="Calibri" w:cs="Calibri"/>
        </w:rPr>
        <w:t>Data analysis</w:t>
      </w:r>
    </w:p>
    <w:p w:rsidR="00E56ACD" w:rsidRPr="00740172" w:rsidRDefault="00D05149" w:rsidP="00740172">
      <w:pPr>
        <w:pStyle w:val="ListParagraph"/>
        <w:numPr>
          <w:ilvl w:val="0"/>
          <w:numId w:val="5"/>
        </w:numPr>
        <w:spacing w:after="0"/>
        <w:rPr>
          <w:rFonts w:ascii="Calibri" w:hAnsi="Calibri" w:cs="Calibri"/>
        </w:rPr>
      </w:pPr>
      <w:r w:rsidRPr="00740172">
        <w:rPr>
          <w:rFonts w:ascii="Calibri" w:hAnsi="Calibri" w:cs="Calibri"/>
        </w:rPr>
        <w:t>Appropriate research findings</w:t>
      </w:r>
    </w:p>
    <w:p w:rsidR="00E56ACD" w:rsidRPr="00740172" w:rsidRDefault="00D05149" w:rsidP="00740172">
      <w:pPr>
        <w:pStyle w:val="ListParagraph"/>
        <w:numPr>
          <w:ilvl w:val="0"/>
          <w:numId w:val="5"/>
        </w:numPr>
        <w:spacing w:after="0"/>
        <w:rPr>
          <w:rFonts w:ascii="Calibri" w:hAnsi="Calibri" w:cs="Calibri"/>
        </w:rPr>
      </w:pPr>
      <w:r w:rsidRPr="00740172">
        <w:rPr>
          <w:rFonts w:ascii="Calibri" w:hAnsi="Calibri" w:cs="Calibri"/>
        </w:rPr>
        <w:t>Overview of spending</w:t>
      </w:r>
    </w:p>
    <w:p w:rsidR="00E56ACD" w:rsidRPr="00740172" w:rsidRDefault="00D05149" w:rsidP="00740172">
      <w:pPr>
        <w:pStyle w:val="ListParagraph"/>
        <w:numPr>
          <w:ilvl w:val="0"/>
          <w:numId w:val="5"/>
        </w:numPr>
        <w:spacing w:after="0"/>
        <w:rPr>
          <w:rFonts w:ascii="Calibri" w:hAnsi="Calibri" w:cs="Calibri"/>
        </w:rPr>
      </w:pPr>
      <w:r w:rsidRPr="00740172">
        <w:rPr>
          <w:rFonts w:ascii="Calibri" w:hAnsi="Calibri" w:cs="Calibri"/>
        </w:rPr>
        <w:t>Nature of support (</w:t>
      </w:r>
      <w:r w:rsidR="00F04BDE" w:rsidRPr="00740172">
        <w:rPr>
          <w:rFonts w:ascii="Calibri" w:hAnsi="Calibri" w:cs="Calibri"/>
        </w:rPr>
        <w:t>e.g.</w:t>
      </w:r>
      <w:r w:rsidRPr="00740172">
        <w:rPr>
          <w:rFonts w:ascii="Calibri" w:hAnsi="Calibri" w:cs="Calibri"/>
        </w:rPr>
        <w:t xml:space="preserve"> curriculum-based learning / social, emotional and behavioural issues. Wider enrichment).</w:t>
      </w:r>
    </w:p>
    <w:p w:rsidR="00E56ACD" w:rsidRDefault="00D05149" w:rsidP="00740172">
      <w:pPr>
        <w:pStyle w:val="ListParagraph"/>
        <w:numPr>
          <w:ilvl w:val="0"/>
          <w:numId w:val="5"/>
        </w:numPr>
        <w:spacing w:after="0"/>
        <w:rPr>
          <w:rFonts w:ascii="Calibri" w:hAnsi="Calibri" w:cs="Calibri"/>
        </w:rPr>
      </w:pPr>
      <w:r w:rsidRPr="00740172">
        <w:rPr>
          <w:rFonts w:ascii="Calibri" w:hAnsi="Calibri" w:cs="Calibri"/>
        </w:rPr>
        <w:t>A summary of the impact of the Pupil Premium Grant.</w:t>
      </w:r>
    </w:p>
    <w:p w:rsidR="00E50243" w:rsidRDefault="00E50243" w:rsidP="00E50243">
      <w:pPr>
        <w:spacing w:after="0"/>
        <w:rPr>
          <w:rFonts w:ascii="Calibri" w:hAnsi="Calibri" w:cs="Calibri"/>
        </w:rPr>
      </w:pPr>
    </w:p>
    <w:p w:rsidR="00E50243" w:rsidRPr="00EA7E28" w:rsidRDefault="00586833" w:rsidP="00E50243">
      <w:pPr>
        <w:spacing w:after="0"/>
        <w:rPr>
          <w:rFonts w:ascii="Calibri" w:hAnsi="Calibri" w:cs="Calibri"/>
          <w:b/>
        </w:rPr>
      </w:pPr>
      <w:r>
        <w:rPr>
          <w:rFonts w:ascii="Calibri" w:hAnsi="Calibri" w:cs="Calibri"/>
          <w:b/>
        </w:rPr>
        <w:t>Spring</w:t>
      </w:r>
      <w:r w:rsidR="00142B22">
        <w:rPr>
          <w:rFonts w:ascii="Calibri" w:hAnsi="Calibri" w:cs="Calibri"/>
          <w:b/>
        </w:rPr>
        <w:t xml:space="preserve"> 17</w:t>
      </w:r>
      <w:r w:rsidR="00C14CC9" w:rsidRPr="00EA7E28">
        <w:rPr>
          <w:rFonts w:ascii="Calibri" w:hAnsi="Calibri" w:cs="Calibri"/>
          <w:b/>
        </w:rPr>
        <w:t xml:space="preserve"> census data</w:t>
      </w:r>
    </w:p>
    <w:p w:rsidR="00C14CC9" w:rsidRDefault="00C14CC9" w:rsidP="00E50243">
      <w:pPr>
        <w:spacing w:after="0"/>
        <w:rPr>
          <w:rFonts w:ascii="Calibri" w:hAnsi="Calibri" w:cs="Calibri"/>
        </w:rPr>
      </w:pPr>
      <w:r>
        <w:rPr>
          <w:rFonts w:ascii="Calibri" w:hAnsi="Calibri" w:cs="Calibri"/>
        </w:rPr>
        <w:t>Service children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EA7E28">
        <w:rPr>
          <w:rFonts w:ascii="Calibri" w:hAnsi="Calibri" w:cs="Calibri"/>
        </w:rPr>
        <w:tab/>
      </w:r>
      <w:r w:rsidR="00EA7E28">
        <w:rPr>
          <w:rFonts w:ascii="Calibri" w:hAnsi="Calibri" w:cs="Calibri"/>
        </w:rPr>
        <w:tab/>
      </w:r>
      <w:r w:rsidR="00EA7E28">
        <w:rPr>
          <w:rFonts w:ascii="Calibri" w:hAnsi="Calibri" w:cs="Calibri"/>
        </w:rPr>
        <w:tab/>
      </w:r>
      <w:r w:rsidR="00EA7E28">
        <w:rPr>
          <w:rFonts w:ascii="Calibri" w:hAnsi="Calibri" w:cs="Calibri"/>
        </w:rPr>
        <w:tab/>
      </w:r>
      <w:r w:rsidR="00EA7E28">
        <w:rPr>
          <w:rFonts w:ascii="Calibri" w:hAnsi="Calibri" w:cs="Calibri"/>
        </w:rPr>
        <w:tab/>
      </w:r>
      <w:r>
        <w:rPr>
          <w:rFonts w:ascii="Calibri" w:hAnsi="Calibri" w:cs="Calibri"/>
        </w:rPr>
        <w:t>0</w:t>
      </w:r>
    </w:p>
    <w:p w:rsidR="00C14CC9" w:rsidRDefault="00C14CC9" w:rsidP="00E50243">
      <w:pPr>
        <w:spacing w:after="0"/>
        <w:rPr>
          <w:rFonts w:ascii="Calibri" w:hAnsi="Calibri" w:cs="Calibri"/>
        </w:rPr>
      </w:pPr>
      <w:r>
        <w:rPr>
          <w:rFonts w:ascii="Calibri" w:hAnsi="Calibri" w:cs="Calibri"/>
        </w:rPr>
        <w:t>Pupils adopted from care</w:t>
      </w:r>
      <w:r>
        <w:rPr>
          <w:rFonts w:ascii="Calibri" w:hAnsi="Calibri" w:cs="Calibri"/>
        </w:rPr>
        <w:tab/>
      </w:r>
      <w:r>
        <w:rPr>
          <w:rFonts w:ascii="Calibri" w:hAnsi="Calibri" w:cs="Calibri"/>
        </w:rPr>
        <w:tab/>
      </w:r>
      <w:r>
        <w:rPr>
          <w:rFonts w:ascii="Calibri" w:hAnsi="Calibri" w:cs="Calibri"/>
        </w:rPr>
        <w:tab/>
      </w:r>
      <w:r w:rsidR="00EA7E28">
        <w:rPr>
          <w:rFonts w:ascii="Calibri" w:hAnsi="Calibri" w:cs="Calibri"/>
        </w:rPr>
        <w:tab/>
      </w:r>
      <w:r w:rsidR="00EA7E28">
        <w:rPr>
          <w:rFonts w:ascii="Calibri" w:hAnsi="Calibri" w:cs="Calibri"/>
        </w:rPr>
        <w:tab/>
      </w:r>
      <w:r w:rsidR="00EA7E28">
        <w:rPr>
          <w:rFonts w:ascii="Calibri" w:hAnsi="Calibri" w:cs="Calibri"/>
        </w:rPr>
        <w:tab/>
      </w:r>
      <w:r w:rsidR="00EA7E28">
        <w:rPr>
          <w:rFonts w:ascii="Calibri" w:hAnsi="Calibri" w:cs="Calibri"/>
        </w:rPr>
        <w:tab/>
      </w:r>
      <w:r w:rsidR="00EA7E28">
        <w:rPr>
          <w:rFonts w:ascii="Calibri" w:hAnsi="Calibri" w:cs="Calibri"/>
        </w:rPr>
        <w:tab/>
      </w:r>
      <w:r w:rsidR="00142B22">
        <w:rPr>
          <w:rFonts w:ascii="Calibri" w:hAnsi="Calibri" w:cs="Calibri"/>
        </w:rPr>
        <w:t>2</w:t>
      </w:r>
    </w:p>
    <w:p w:rsidR="00C14CC9" w:rsidRDefault="00EA7E28" w:rsidP="00E50243">
      <w:pPr>
        <w:spacing w:after="0"/>
        <w:rPr>
          <w:rFonts w:ascii="Calibri" w:hAnsi="Calibri" w:cs="Calibri"/>
        </w:rPr>
      </w:pPr>
      <w:r>
        <w:rPr>
          <w:rFonts w:ascii="Calibri" w:hAnsi="Calibri" w:cs="Calibri"/>
        </w:rPr>
        <w:t>Looked after children (out of Borough)</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14CC9">
        <w:rPr>
          <w:rFonts w:ascii="Calibri" w:hAnsi="Calibri" w:cs="Calibri"/>
        </w:rPr>
        <w:tab/>
      </w:r>
      <w:r w:rsidR="00C14CC9">
        <w:rPr>
          <w:rFonts w:ascii="Calibri" w:hAnsi="Calibri" w:cs="Calibri"/>
        </w:rPr>
        <w:tab/>
      </w:r>
      <w:r w:rsidR="00C14CC9">
        <w:rPr>
          <w:rFonts w:ascii="Calibri" w:hAnsi="Calibri" w:cs="Calibri"/>
        </w:rPr>
        <w:tab/>
      </w:r>
      <w:r w:rsidR="00142B22">
        <w:rPr>
          <w:rFonts w:ascii="Calibri" w:hAnsi="Calibri" w:cs="Calibri"/>
        </w:rPr>
        <w:t>0</w:t>
      </w:r>
    </w:p>
    <w:p w:rsidR="00C14CC9" w:rsidRDefault="00C14CC9" w:rsidP="00E50243">
      <w:pPr>
        <w:spacing w:after="0"/>
        <w:rPr>
          <w:rFonts w:ascii="Calibri" w:hAnsi="Calibri" w:cs="Calibri"/>
        </w:rPr>
      </w:pPr>
      <w:r>
        <w:rPr>
          <w:rFonts w:ascii="Calibri" w:hAnsi="Calibri" w:cs="Calibri"/>
        </w:rPr>
        <w:t>Unique pupils with any period of eligibility for free school meals reported in census</w:t>
      </w:r>
      <w:r>
        <w:rPr>
          <w:rFonts w:ascii="Calibri" w:hAnsi="Calibri" w:cs="Calibri"/>
        </w:rPr>
        <w:tab/>
      </w:r>
      <w:r w:rsidR="00842BF8">
        <w:rPr>
          <w:rFonts w:ascii="Calibri" w:hAnsi="Calibri" w:cs="Calibri"/>
        </w:rPr>
        <w:t>43</w:t>
      </w:r>
    </w:p>
    <w:p w:rsidR="00E50243" w:rsidRDefault="00E50243" w:rsidP="00E50243">
      <w:pPr>
        <w:spacing w:after="0"/>
        <w:rPr>
          <w:rFonts w:ascii="Calibri" w:hAnsi="Calibri" w:cs="Calibri"/>
        </w:rPr>
      </w:pPr>
    </w:p>
    <w:p w:rsidR="00E50243" w:rsidRDefault="00E50243" w:rsidP="00E50243">
      <w:pPr>
        <w:spacing w:after="0"/>
        <w:rPr>
          <w:rFonts w:ascii="Calibri" w:hAnsi="Calibri" w:cs="Calibri"/>
        </w:rPr>
      </w:pPr>
    </w:p>
    <w:tbl>
      <w:tblPr>
        <w:tblStyle w:val="TableGrid"/>
        <w:tblW w:w="0" w:type="auto"/>
        <w:tblLook w:val="04A0" w:firstRow="1" w:lastRow="0" w:firstColumn="1" w:lastColumn="0" w:noHBand="0" w:noVBand="1"/>
      </w:tblPr>
      <w:tblGrid>
        <w:gridCol w:w="1555"/>
        <w:gridCol w:w="4455"/>
        <w:gridCol w:w="3006"/>
      </w:tblGrid>
      <w:tr w:rsidR="00E50243" w:rsidTr="00E50243">
        <w:tc>
          <w:tcPr>
            <w:tcW w:w="1555" w:type="dxa"/>
          </w:tcPr>
          <w:p w:rsidR="00E50243" w:rsidRPr="00EA7E28" w:rsidRDefault="00E50243" w:rsidP="00E50243">
            <w:pPr>
              <w:rPr>
                <w:rFonts w:ascii="Calibri" w:hAnsi="Calibri" w:cs="Calibri"/>
                <w:b/>
                <w:sz w:val="24"/>
                <w:szCs w:val="24"/>
              </w:rPr>
            </w:pPr>
            <w:r w:rsidRPr="00EA7E28">
              <w:rPr>
                <w:rFonts w:ascii="Calibri" w:hAnsi="Calibri" w:cs="Calibri"/>
                <w:b/>
                <w:sz w:val="24"/>
                <w:szCs w:val="24"/>
              </w:rPr>
              <w:lastRenderedPageBreak/>
              <w:t>Approximate amount</w:t>
            </w:r>
          </w:p>
        </w:tc>
        <w:tc>
          <w:tcPr>
            <w:tcW w:w="4455" w:type="dxa"/>
          </w:tcPr>
          <w:p w:rsidR="00E50243" w:rsidRPr="00EA7E28" w:rsidRDefault="00E50243" w:rsidP="00E50243">
            <w:pPr>
              <w:rPr>
                <w:rFonts w:ascii="Calibri" w:hAnsi="Calibri" w:cs="Calibri"/>
                <w:b/>
                <w:sz w:val="24"/>
                <w:szCs w:val="24"/>
              </w:rPr>
            </w:pPr>
            <w:r w:rsidRPr="00EA7E28">
              <w:rPr>
                <w:rFonts w:ascii="Calibri" w:hAnsi="Calibri" w:cs="Calibri"/>
                <w:b/>
                <w:sz w:val="24"/>
                <w:szCs w:val="24"/>
              </w:rPr>
              <w:t>Allocation</w:t>
            </w:r>
          </w:p>
        </w:tc>
        <w:tc>
          <w:tcPr>
            <w:tcW w:w="3006" w:type="dxa"/>
          </w:tcPr>
          <w:p w:rsidR="00E50243" w:rsidRPr="00EA7E28" w:rsidRDefault="00E50243" w:rsidP="00E50243">
            <w:pPr>
              <w:rPr>
                <w:rFonts w:ascii="Calibri" w:hAnsi="Calibri" w:cs="Calibri"/>
                <w:b/>
                <w:sz w:val="24"/>
                <w:szCs w:val="24"/>
              </w:rPr>
            </w:pPr>
            <w:r w:rsidRPr="00EA7E28">
              <w:rPr>
                <w:rFonts w:ascii="Calibri" w:hAnsi="Calibri" w:cs="Calibri"/>
                <w:b/>
                <w:sz w:val="24"/>
                <w:szCs w:val="24"/>
              </w:rPr>
              <w:t xml:space="preserve">How will this support Pupil </w:t>
            </w:r>
            <w:r w:rsidR="00DC5787" w:rsidRPr="00EA7E28">
              <w:rPr>
                <w:rFonts w:ascii="Calibri" w:hAnsi="Calibri" w:cs="Calibri"/>
                <w:b/>
                <w:sz w:val="24"/>
                <w:szCs w:val="24"/>
              </w:rPr>
              <w:t>Premium</w:t>
            </w:r>
            <w:r w:rsidRPr="00EA7E28">
              <w:rPr>
                <w:rFonts w:ascii="Calibri" w:hAnsi="Calibri" w:cs="Calibri"/>
                <w:b/>
                <w:sz w:val="24"/>
                <w:szCs w:val="24"/>
              </w:rPr>
              <w:t xml:space="preserve"> Pupils</w:t>
            </w:r>
          </w:p>
        </w:tc>
      </w:tr>
      <w:tr w:rsidR="00E50243" w:rsidTr="00E50243">
        <w:tc>
          <w:tcPr>
            <w:tcW w:w="1555" w:type="dxa"/>
          </w:tcPr>
          <w:p w:rsidR="00E50243" w:rsidRPr="00DA36BA" w:rsidRDefault="008835D4" w:rsidP="00734685">
            <w:pPr>
              <w:rPr>
                <w:rFonts w:ascii="Calibri" w:hAnsi="Calibri" w:cs="Calibri"/>
              </w:rPr>
            </w:pPr>
            <w:r>
              <w:rPr>
                <w:rFonts w:ascii="Calibri" w:hAnsi="Calibri" w:cs="Calibri"/>
              </w:rPr>
              <w:t>£6</w:t>
            </w:r>
            <w:r w:rsidR="00734685">
              <w:rPr>
                <w:rFonts w:ascii="Calibri" w:hAnsi="Calibri" w:cs="Calibri"/>
              </w:rPr>
              <w:t>,1</w:t>
            </w:r>
            <w:r w:rsidR="00754513" w:rsidRPr="00DA36BA">
              <w:rPr>
                <w:rFonts w:ascii="Calibri" w:hAnsi="Calibri" w:cs="Calibri"/>
              </w:rPr>
              <w:t>00</w:t>
            </w:r>
          </w:p>
        </w:tc>
        <w:tc>
          <w:tcPr>
            <w:tcW w:w="4455" w:type="dxa"/>
          </w:tcPr>
          <w:p w:rsidR="00E50243" w:rsidRPr="00DA36BA" w:rsidRDefault="00754513" w:rsidP="00E50243">
            <w:pPr>
              <w:rPr>
                <w:rFonts w:ascii="Calibri" w:hAnsi="Calibri" w:cs="Calibri"/>
              </w:rPr>
            </w:pPr>
            <w:r w:rsidRPr="00DA36BA">
              <w:rPr>
                <w:rFonts w:ascii="Calibri" w:hAnsi="Calibri" w:cs="Calibri"/>
              </w:rPr>
              <w:t>EAL support</w:t>
            </w:r>
          </w:p>
        </w:tc>
        <w:tc>
          <w:tcPr>
            <w:tcW w:w="3006" w:type="dxa"/>
          </w:tcPr>
          <w:p w:rsidR="00E50243" w:rsidRPr="00DA36BA" w:rsidRDefault="00754513" w:rsidP="00754513">
            <w:pPr>
              <w:rPr>
                <w:rFonts w:ascii="Calibri" w:hAnsi="Calibri" w:cs="Calibri"/>
              </w:rPr>
            </w:pPr>
            <w:r w:rsidRPr="00DA36BA">
              <w:rPr>
                <w:rFonts w:ascii="Calibri" w:hAnsi="Calibri" w:cs="Calibri"/>
              </w:rPr>
              <w:t>Small group interventions for children new to English</w:t>
            </w:r>
          </w:p>
        </w:tc>
      </w:tr>
      <w:tr w:rsidR="00E50243" w:rsidTr="00E50243">
        <w:tc>
          <w:tcPr>
            <w:tcW w:w="1555" w:type="dxa"/>
          </w:tcPr>
          <w:p w:rsidR="00E50243" w:rsidRPr="00DA36BA" w:rsidRDefault="004C1C27" w:rsidP="00142B22">
            <w:pPr>
              <w:rPr>
                <w:rFonts w:ascii="Calibri" w:hAnsi="Calibri" w:cs="Calibri"/>
              </w:rPr>
            </w:pPr>
            <w:r w:rsidRPr="00DA36BA">
              <w:rPr>
                <w:rFonts w:ascii="Calibri" w:hAnsi="Calibri" w:cs="Calibri"/>
              </w:rPr>
              <w:t>£</w:t>
            </w:r>
            <w:r w:rsidR="00142B22">
              <w:rPr>
                <w:rFonts w:ascii="Calibri" w:hAnsi="Calibri" w:cs="Calibri"/>
              </w:rPr>
              <w:t>120</w:t>
            </w:r>
          </w:p>
        </w:tc>
        <w:tc>
          <w:tcPr>
            <w:tcW w:w="4455" w:type="dxa"/>
          </w:tcPr>
          <w:p w:rsidR="00E50243" w:rsidRPr="00DA36BA" w:rsidRDefault="004C1C27" w:rsidP="006D4272">
            <w:pPr>
              <w:rPr>
                <w:rFonts w:ascii="Calibri" w:hAnsi="Calibri" w:cs="Calibri"/>
              </w:rPr>
            </w:pPr>
            <w:r w:rsidRPr="00DA36BA">
              <w:rPr>
                <w:rFonts w:ascii="Calibri" w:hAnsi="Calibri" w:cs="Calibri"/>
              </w:rPr>
              <w:t xml:space="preserve">Subsidies for </w:t>
            </w:r>
            <w:r w:rsidR="0003309E" w:rsidRPr="00DA36BA">
              <w:rPr>
                <w:rFonts w:ascii="Calibri" w:hAnsi="Calibri" w:cs="Calibri"/>
              </w:rPr>
              <w:t xml:space="preserve">PP </w:t>
            </w:r>
            <w:r w:rsidRPr="00DA36BA">
              <w:rPr>
                <w:rFonts w:ascii="Calibri" w:hAnsi="Calibri" w:cs="Calibri"/>
              </w:rPr>
              <w:t>children: Yr6 Activity week</w:t>
            </w:r>
            <w:r w:rsidR="00403A11" w:rsidRPr="00DA36BA">
              <w:rPr>
                <w:rFonts w:ascii="Calibri" w:hAnsi="Calibri" w:cs="Calibri"/>
              </w:rPr>
              <w:t>, winter theatre show</w:t>
            </w:r>
            <w:r w:rsidR="00754513" w:rsidRPr="00DA36BA">
              <w:rPr>
                <w:rFonts w:ascii="Calibri" w:hAnsi="Calibri" w:cs="Calibri"/>
              </w:rPr>
              <w:t>, clubs</w:t>
            </w:r>
            <w:r w:rsidRPr="00DA36BA">
              <w:rPr>
                <w:rFonts w:ascii="Calibri" w:hAnsi="Calibri" w:cs="Calibri"/>
              </w:rPr>
              <w:t xml:space="preserve"> and curriculum trips</w:t>
            </w:r>
          </w:p>
        </w:tc>
        <w:tc>
          <w:tcPr>
            <w:tcW w:w="3006" w:type="dxa"/>
          </w:tcPr>
          <w:p w:rsidR="004C1C27" w:rsidRPr="00DA36BA" w:rsidRDefault="004C1C27" w:rsidP="00E50243">
            <w:pPr>
              <w:rPr>
                <w:rFonts w:ascii="Calibri" w:hAnsi="Calibri" w:cs="Calibri"/>
              </w:rPr>
            </w:pPr>
            <w:r w:rsidRPr="00DA36BA">
              <w:rPr>
                <w:rFonts w:ascii="Calibri" w:hAnsi="Calibri" w:cs="Calibri"/>
              </w:rPr>
              <w:t>We will give financial support to families to ensure that PP children can access clubs and school trips</w:t>
            </w:r>
          </w:p>
        </w:tc>
      </w:tr>
      <w:tr w:rsidR="00734685" w:rsidTr="00E50243">
        <w:tc>
          <w:tcPr>
            <w:tcW w:w="1555" w:type="dxa"/>
          </w:tcPr>
          <w:p w:rsidR="00734685" w:rsidRPr="00DA36BA" w:rsidRDefault="00734685" w:rsidP="00E50243">
            <w:pPr>
              <w:rPr>
                <w:rFonts w:ascii="Calibri" w:hAnsi="Calibri" w:cs="Calibri"/>
              </w:rPr>
            </w:pPr>
            <w:r>
              <w:rPr>
                <w:rFonts w:ascii="Calibri" w:hAnsi="Calibri" w:cs="Calibri"/>
              </w:rPr>
              <w:t>£214</w:t>
            </w:r>
          </w:p>
        </w:tc>
        <w:tc>
          <w:tcPr>
            <w:tcW w:w="4455" w:type="dxa"/>
          </w:tcPr>
          <w:p w:rsidR="00734685" w:rsidRPr="00DA36BA" w:rsidRDefault="00734685" w:rsidP="004C1C27">
            <w:pPr>
              <w:rPr>
                <w:rFonts w:ascii="Calibri" w:hAnsi="Calibri" w:cs="Calibri"/>
              </w:rPr>
            </w:pPr>
            <w:r>
              <w:rPr>
                <w:rFonts w:ascii="Calibri" w:hAnsi="Calibri" w:cs="Calibri"/>
              </w:rPr>
              <w:t>Beanstalk Volunteer Reading</w:t>
            </w:r>
          </w:p>
        </w:tc>
        <w:tc>
          <w:tcPr>
            <w:tcW w:w="3006" w:type="dxa"/>
          </w:tcPr>
          <w:p w:rsidR="00734685" w:rsidRPr="00DA36BA" w:rsidRDefault="00734685" w:rsidP="00E50243">
            <w:pPr>
              <w:rPr>
                <w:rFonts w:ascii="Calibri" w:hAnsi="Calibri" w:cs="Calibri"/>
              </w:rPr>
            </w:pPr>
            <w:r>
              <w:rPr>
                <w:rFonts w:ascii="Calibri" w:hAnsi="Calibri" w:cs="Calibri"/>
              </w:rPr>
              <w:t>1:1 literacy intervention</w:t>
            </w:r>
          </w:p>
        </w:tc>
      </w:tr>
      <w:tr w:rsidR="00E50243" w:rsidTr="00E50243">
        <w:tc>
          <w:tcPr>
            <w:tcW w:w="1555" w:type="dxa"/>
          </w:tcPr>
          <w:p w:rsidR="00E50243" w:rsidRPr="00DA36BA" w:rsidRDefault="009F6D2E" w:rsidP="00E50243">
            <w:pPr>
              <w:rPr>
                <w:rFonts w:ascii="Calibri" w:hAnsi="Calibri" w:cs="Calibri"/>
              </w:rPr>
            </w:pPr>
            <w:r w:rsidRPr="00DA36BA">
              <w:rPr>
                <w:rFonts w:ascii="Calibri" w:hAnsi="Calibri" w:cs="Calibri"/>
              </w:rPr>
              <w:t>£</w:t>
            </w:r>
            <w:r w:rsidR="00142B22">
              <w:rPr>
                <w:rFonts w:ascii="Calibri" w:hAnsi="Calibri" w:cs="Calibri"/>
              </w:rPr>
              <w:t>2800</w:t>
            </w:r>
          </w:p>
          <w:p w:rsidR="009F6D2E" w:rsidRPr="00DA36BA" w:rsidRDefault="009F6D2E" w:rsidP="00E50243">
            <w:pPr>
              <w:rPr>
                <w:rFonts w:ascii="Calibri" w:hAnsi="Calibri" w:cs="Calibri"/>
              </w:rPr>
            </w:pPr>
          </w:p>
        </w:tc>
        <w:tc>
          <w:tcPr>
            <w:tcW w:w="4455" w:type="dxa"/>
          </w:tcPr>
          <w:p w:rsidR="00E50243" w:rsidRPr="00DA36BA" w:rsidRDefault="004C1C27" w:rsidP="004C1C27">
            <w:pPr>
              <w:rPr>
                <w:rFonts w:ascii="Calibri" w:hAnsi="Calibri" w:cs="Calibri"/>
              </w:rPr>
            </w:pPr>
            <w:r w:rsidRPr="00DA36BA">
              <w:rPr>
                <w:rFonts w:ascii="Calibri" w:hAnsi="Calibri" w:cs="Calibri"/>
              </w:rPr>
              <w:t>Attendance and welfare officer’s time</w:t>
            </w:r>
          </w:p>
        </w:tc>
        <w:tc>
          <w:tcPr>
            <w:tcW w:w="3006" w:type="dxa"/>
          </w:tcPr>
          <w:p w:rsidR="004C1C27" w:rsidRPr="00DA36BA" w:rsidRDefault="004C1C27" w:rsidP="00E50243">
            <w:pPr>
              <w:rPr>
                <w:rFonts w:ascii="Calibri" w:hAnsi="Calibri" w:cs="Calibri"/>
              </w:rPr>
            </w:pPr>
            <w:r w:rsidRPr="00DA36BA">
              <w:rPr>
                <w:rFonts w:ascii="Calibri" w:hAnsi="Calibri" w:cs="Calibri"/>
              </w:rPr>
              <w:t xml:space="preserve">The EWO will work to increase the time in school of children/families with poor </w:t>
            </w:r>
            <w:r w:rsidR="006D7413" w:rsidRPr="00DA36BA">
              <w:rPr>
                <w:rFonts w:ascii="Calibri" w:hAnsi="Calibri" w:cs="Calibri"/>
              </w:rPr>
              <w:t xml:space="preserve">and/or late </w:t>
            </w:r>
            <w:r w:rsidRPr="00DA36BA">
              <w:rPr>
                <w:rFonts w:ascii="Calibri" w:hAnsi="Calibri" w:cs="Calibri"/>
              </w:rPr>
              <w:t>attendance</w:t>
            </w:r>
          </w:p>
        </w:tc>
      </w:tr>
      <w:tr w:rsidR="00E50243" w:rsidTr="00E50243">
        <w:tc>
          <w:tcPr>
            <w:tcW w:w="1555" w:type="dxa"/>
          </w:tcPr>
          <w:p w:rsidR="00E50243" w:rsidRPr="00DA36BA" w:rsidRDefault="00DC5787" w:rsidP="00734685">
            <w:pPr>
              <w:rPr>
                <w:rFonts w:ascii="Calibri" w:hAnsi="Calibri" w:cs="Calibri"/>
              </w:rPr>
            </w:pPr>
            <w:r w:rsidRPr="00DA36BA">
              <w:rPr>
                <w:rFonts w:ascii="Calibri" w:hAnsi="Calibri" w:cs="Calibri"/>
              </w:rPr>
              <w:t>£</w:t>
            </w:r>
            <w:r w:rsidR="00734685">
              <w:rPr>
                <w:rFonts w:ascii="Calibri" w:hAnsi="Calibri" w:cs="Calibri"/>
              </w:rPr>
              <w:t>8,900</w:t>
            </w:r>
          </w:p>
        </w:tc>
        <w:tc>
          <w:tcPr>
            <w:tcW w:w="4455" w:type="dxa"/>
          </w:tcPr>
          <w:p w:rsidR="00E50243" w:rsidRPr="00DA36BA" w:rsidRDefault="000516DA" w:rsidP="000A71A2">
            <w:pPr>
              <w:rPr>
                <w:rFonts w:ascii="Calibri" w:hAnsi="Calibri" w:cs="Calibri"/>
              </w:rPr>
            </w:pPr>
            <w:r w:rsidRPr="00DA36BA">
              <w:rPr>
                <w:rStyle w:val="Strong"/>
                <w:rFonts w:ascii="Calibri" w:hAnsi="Calibri" w:cs="Calibri"/>
                <w:b w:val="0"/>
                <w:color w:val="484D43"/>
                <w:lang w:val="en-US"/>
              </w:rPr>
              <w:t xml:space="preserve">ELSA (Emotional Literacy Support Assistant) </w:t>
            </w:r>
          </w:p>
        </w:tc>
        <w:tc>
          <w:tcPr>
            <w:tcW w:w="3006" w:type="dxa"/>
          </w:tcPr>
          <w:p w:rsidR="00E50243" w:rsidRPr="00DA36BA" w:rsidRDefault="000516DA" w:rsidP="00E50243">
            <w:pPr>
              <w:rPr>
                <w:rFonts w:ascii="Calibri" w:hAnsi="Calibri" w:cs="Calibri"/>
              </w:rPr>
            </w:pPr>
            <w:r w:rsidRPr="00DA36BA">
              <w:rPr>
                <w:rFonts w:ascii="Calibri" w:hAnsi="Calibri" w:cs="Calibri"/>
                <w:color w:val="484D43"/>
                <w:lang w:val="en-US"/>
              </w:rPr>
              <w:t>Support includes: Social skills, emotions, bereavement, social stories and therapeutic stories, anger management, self-esteem, counselling skills such as solution focused and friendship</w:t>
            </w:r>
          </w:p>
        </w:tc>
      </w:tr>
      <w:tr w:rsidR="00E50243" w:rsidTr="00E50243">
        <w:tc>
          <w:tcPr>
            <w:tcW w:w="1555" w:type="dxa"/>
          </w:tcPr>
          <w:p w:rsidR="00E50243" w:rsidRPr="00DA36BA" w:rsidRDefault="00DC5787" w:rsidP="00142B22">
            <w:pPr>
              <w:rPr>
                <w:rFonts w:ascii="Calibri" w:hAnsi="Calibri" w:cs="Calibri"/>
              </w:rPr>
            </w:pPr>
            <w:r w:rsidRPr="00DA36BA">
              <w:rPr>
                <w:rFonts w:ascii="Calibri" w:hAnsi="Calibri" w:cs="Calibri"/>
              </w:rPr>
              <w:t>£</w:t>
            </w:r>
            <w:r w:rsidR="00142B22">
              <w:rPr>
                <w:rFonts w:ascii="Calibri" w:hAnsi="Calibri" w:cs="Calibri"/>
              </w:rPr>
              <w:t>1340</w:t>
            </w:r>
          </w:p>
        </w:tc>
        <w:tc>
          <w:tcPr>
            <w:tcW w:w="4455" w:type="dxa"/>
          </w:tcPr>
          <w:p w:rsidR="00F138F4" w:rsidRPr="00DA36BA" w:rsidRDefault="00084E4E" w:rsidP="00084E4E">
            <w:pPr>
              <w:rPr>
                <w:rFonts w:ascii="Calibri" w:hAnsi="Calibri" w:cs="Calibri"/>
              </w:rPr>
            </w:pPr>
            <w:r w:rsidRPr="00DA36BA">
              <w:rPr>
                <w:rFonts w:ascii="Calibri" w:hAnsi="Calibri" w:cs="Calibri"/>
              </w:rPr>
              <w:t xml:space="preserve">Books, fiction: </w:t>
            </w:r>
            <w:r w:rsidR="000A71A2" w:rsidRPr="00DA36BA">
              <w:rPr>
                <w:rFonts w:ascii="Calibri" w:hAnsi="Calibri" w:cs="Calibri"/>
              </w:rPr>
              <w:t>Pupils have written a ‘</w:t>
            </w:r>
            <w:r w:rsidR="00F04BDE" w:rsidRPr="00DA36BA">
              <w:rPr>
                <w:rFonts w:ascii="Calibri" w:hAnsi="Calibri" w:cs="Calibri"/>
              </w:rPr>
              <w:t>wish list</w:t>
            </w:r>
            <w:r w:rsidR="000A71A2" w:rsidRPr="00DA36BA">
              <w:rPr>
                <w:rFonts w:ascii="Calibri" w:hAnsi="Calibri" w:cs="Calibri"/>
              </w:rPr>
              <w:t xml:space="preserve">’ of additional books to enhance the </w:t>
            </w:r>
            <w:r w:rsidRPr="00DA36BA">
              <w:rPr>
                <w:rFonts w:ascii="Calibri" w:hAnsi="Calibri" w:cs="Calibri"/>
              </w:rPr>
              <w:t>range of books</w:t>
            </w:r>
            <w:r w:rsidR="000A71A2" w:rsidRPr="00DA36BA">
              <w:rPr>
                <w:rFonts w:ascii="Calibri" w:hAnsi="Calibri" w:cs="Calibri"/>
              </w:rPr>
              <w:t xml:space="preserve"> in</w:t>
            </w:r>
            <w:r w:rsidRPr="00DA36BA">
              <w:rPr>
                <w:rFonts w:ascii="Calibri" w:hAnsi="Calibri" w:cs="Calibri"/>
              </w:rPr>
              <w:t xml:space="preserve"> the</w:t>
            </w:r>
            <w:r w:rsidR="000A71A2" w:rsidRPr="00DA36BA">
              <w:rPr>
                <w:rFonts w:ascii="Calibri" w:hAnsi="Calibri" w:cs="Calibri"/>
              </w:rPr>
              <w:t xml:space="preserve"> classroom book corners</w:t>
            </w:r>
            <w:r w:rsidRPr="00DA36BA">
              <w:rPr>
                <w:rFonts w:ascii="Calibri" w:hAnsi="Calibri" w:cs="Calibri"/>
              </w:rPr>
              <w:t>.</w:t>
            </w:r>
            <w:r w:rsidR="00F138F4" w:rsidRPr="00DA36BA">
              <w:rPr>
                <w:rFonts w:ascii="Calibri" w:hAnsi="Calibri" w:cs="Calibri"/>
              </w:rPr>
              <w:t xml:space="preserve"> </w:t>
            </w:r>
          </w:p>
        </w:tc>
        <w:tc>
          <w:tcPr>
            <w:tcW w:w="3006" w:type="dxa"/>
          </w:tcPr>
          <w:p w:rsidR="006265A4" w:rsidRPr="00DA36BA" w:rsidRDefault="00754513" w:rsidP="00084E4E">
            <w:pPr>
              <w:rPr>
                <w:rFonts w:ascii="Calibri" w:hAnsi="Calibri" w:cs="Calibri"/>
              </w:rPr>
            </w:pPr>
            <w:r w:rsidRPr="00DA36BA">
              <w:rPr>
                <w:rFonts w:ascii="Calibri" w:hAnsi="Calibri" w:cs="Calibri"/>
              </w:rPr>
              <w:t xml:space="preserve">Additional literacy </w:t>
            </w:r>
            <w:r w:rsidR="0003309E" w:rsidRPr="00DA36BA">
              <w:rPr>
                <w:rFonts w:ascii="Calibri" w:hAnsi="Calibri" w:cs="Calibri"/>
              </w:rPr>
              <w:t xml:space="preserve">resource </w:t>
            </w:r>
            <w:r w:rsidRPr="00DA36BA">
              <w:rPr>
                <w:rFonts w:ascii="Calibri" w:hAnsi="Calibri" w:cs="Calibri"/>
              </w:rPr>
              <w:t>support</w:t>
            </w:r>
          </w:p>
        </w:tc>
      </w:tr>
      <w:tr w:rsidR="00DA36BA" w:rsidTr="00E50243">
        <w:tc>
          <w:tcPr>
            <w:tcW w:w="1555" w:type="dxa"/>
          </w:tcPr>
          <w:p w:rsidR="00DA36BA" w:rsidRPr="00DA36BA" w:rsidRDefault="00EA7E28" w:rsidP="00734685">
            <w:pPr>
              <w:rPr>
                <w:rFonts w:ascii="Calibri" w:hAnsi="Calibri" w:cs="Calibri"/>
              </w:rPr>
            </w:pPr>
            <w:r>
              <w:rPr>
                <w:rFonts w:ascii="Calibri" w:hAnsi="Calibri" w:cs="Calibri"/>
              </w:rPr>
              <w:t>£</w:t>
            </w:r>
            <w:r w:rsidR="00734685">
              <w:rPr>
                <w:rFonts w:ascii="Calibri" w:hAnsi="Calibri" w:cs="Calibri"/>
              </w:rPr>
              <w:t>6,8</w:t>
            </w:r>
            <w:r w:rsidR="00142B22">
              <w:rPr>
                <w:rFonts w:ascii="Calibri" w:hAnsi="Calibri" w:cs="Calibri"/>
              </w:rPr>
              <w:t>00</w:t>
            </w:r>
          </w:p>
        </w:tc>
        <w:tc>
          <w:tcPr>
            <w:tcW w:w="4455" w:type="dxa"/>
          </w:tcPr>
          <w:p w:rsidR="00DA36BA" w:rsidRPr="00DA36BA" w:rsidRDefault="00DA36BA" w:rsidP="00084E4E">
            <w:pPr>
              <w:rPr>
                <w:rFonts w:ascii="Calibri" w:hAnsi="Calibri" w:cs="Calibri"/>
              </w:rPr>
            </w:pPr>
            <w:r>
              <w:rPr>
                <w:rFonts w:ascii="Calibri" w:hAnsi="Calibri" w:cs="Calibri"/>
              </w:rPr>
              <w:t>Leadership / teacher release (agency cover)</w:t>
            </w:r>
          </w:p>
        </w:tc>
        <w:tc>
          <w:tcPr>
            <w:tcW w:w="3006" w:type="dxa"/>
          </w:tcPr>
          <w:p w:rsidR="00DA36BA" w:rsidRPr="00DA36BA" w:rsidRDefault="00C73EAE" w:rsidP="00C73EAE">
            <w:pPr>
              <w:rPr>
                <w:rFonts w:ascii="Calibri" w:hAnsi="Calibri" w:cs="Calibri"/>
              </w:rPr>
            </w:pPr>
            <w:r>
              <w:rPr>
                <w:rFonts w:ascii="Calibri" w:hAnsi="Calibri" w:cs="Calibri"/>
              </w:rPr>
              <w:t xml:space="preserve">Reporting on the progress of PP children is a standing agenda item at half- termly progress meetings held between </w:t>
            </w:r>
            <w:r w:rsidR="00921BA7">
              <w:rPr>
                <w:rFonts w:ascii="Calibri" w:hAnsi="Calibri" w:cs="Calibri"/>
              </w:rPr>
              <w:t xml:space="preserve">the </w:t>
            </w:r>
            <w:r w:rsidR="006B03BC">
              <w:rPr>
                <w:rFonts w:ascii="Calibri" w:hAnsi="Calibri" w:cs="Calibri"/>
              </w:rPr>
              <w:t>class teacher and Head of S</w:t>
            </w:r>
            <w:r>
              <w:rPr>
                <w:rFonts w:ascii="Calibri" w:hAnsi="Calibri" w:cs="Calibri"/>
              </w:rPr>
              <w:t>chool.</w:t>
            </w:r>
          </w:p>
        </w:tc>
      </w:tr>
      <w:tr w:rsidR="00DA36BA" w:rsidTr="00E50243">
        <w:tc>
          <w:tcPr>
            <w:tcW w:w="1555" w:type="dxa"/>
          </w:tcPr>
          <w:p w:rsidR="00DA36BA" w:rsidRPr="00DA36BA" w:rsidRDefault="00EA7E28" w:rsidP="00142B22">
            <w:pPr>
              <w:rPr>
                <w:rFonts w:ascii="Calibri" w:hAnsi="Calibri" w:cs="Calibri"/>
              </w:rPr>
            </w:pPr>
            <w:r>
              <w:rPr>
                <w:rFonts w:ascii="Calibri" w:hAnsi="Calibri" w:cs="Calibri"/>
              </w:rPr>
              <w:t>£</w:t>
            </w:r>
            <w:r w:rsidR="00C73EAE">
              <w:rPr>
                <w:rFonts w:ascii="Calibri" w:hAnsi="Calibri" w:cs="Calibri"/>
              </w:rPr>
              <w:t>1</w:t>
            </w:r>
            <w:r w:rsidR="008835D4">
              <w:rPr>
                <w:rFonts w:ascii="Calibri" w:hAnsi="Calibri" w:cs="Calibri"/>
              </w:rPr>
              <w:t>5,</w:t>
            </w:r>
            <w:r w:rsidR="00734685">
              <w:rPr>
                <w:rFonts w:ascii="Calibri" w:hAnsi="Calibri" w:cs="Calibri"/>
              </w:rPr>
              <w:t>7</w:t>
            </w:r>
            <w:r w:rsidR="00142B22">
              <w:rPr>
                <w:rFonts w:ascii="Calibri" w:hAnsi="Calibri" w:cs="Calibri"/>
              </w:rPr>
              <w:t>00</w:t>
            </w:r>
          </w:p>
        </w:tc>
        <w:tc>
          <w:tcPr>
            <w:tcW w:w="4455" w:type="dxa"/>
          </w:tcPr>
          <w:p w:rsidR="00DA36BA" w:rsidRPr="00DA36BA" w:rsidRDefault="00C73EAE" w:rsidP="00084E4E">
            <w:pPr>
              <w:rPr>
                <w:rFonts w:ascii="Calibri" w:hAnsi="Calibri" w:cs="Calibri"/>
              </w:rPr>
            </w:pPr>
            <w:r>
              <w:rPr>
                <w:rFonts w:ascii="Calibri" w:hAnsi="Calibri" w:cs="Calibri"/>
              </w:rPr>
              <w:t xml:space="preserve">Teaching Assistant time supporting small group and individual literacy and math </w:t>
            </w:r>
          </w:p>
        </w:tc>
        <w:tc>
          <w:tcPr>
            <w:tcW w:w="3006" w:type="dxa"/>
          </w:tcPr>
          <w:p w:rsidR="00DA36BA" w:rsidRPr="00DA36BA" w:rsidRDefault="00C73EAE" w:rsidP="00084E4E">
            <w:pPr>
              <w:rPr>
                <w:rFonts w:ascii="Calibri" w:hAnsi="Calibri" w:cs="Calibri"/>
              </w:rPr>
            </w:pPr>
            <w:r>
              <w:rPr>
                <w:rFonts w:ascii="Calibri" w:hAnsi="Calibri" w:cs="Calibri"/>
              </w:rPr>
              <w:t>Although TAs support all children, a significant amount of their time will be focused specifically on supporting the learning of PP children.  Evidence shows that ‘Quality First Teaching’ (ongoing, day-to-day teaching from class teachers and TAs) has the biggest positive impact on outcomes for PP children.</w:t>
            </w:r>
          </w:p>
        </w:tc>
      </w:tr>
      <w:tr w:rsidR="00E50243" w:rsidTr="00E50243">
        <w:tc>
          <w:tcPr>
            <w:tcW w:w="1555" w:type="dxa"/>
          </w:tcPr>
          <w:p w:rsidR="00E50243" w:rsidRPr="00DA36BA" w:rsidRDefault="00EA7E28" w:rsidP="00E50243">
            <w:pPr>
              <w:rPr>
                <w:rFonts w:ascii="Calibri" w:hAnsi="Calibri" w:cs="Calibri"/>
              </w:rPr>
            </w:pPr>
            <w:r>
              <w:rPr>
                <w:rFonts w:ascii="Calibri" w:hAnsi="Calibri" w:cs="Calibri"/>
              </w:rPr>
              <w:t>£</w:t>
            </w:r>
            <w:r w:rsidR="00F138F4" w:rsidRPr="00DA36BA">
              <w:rPr>
                <w:rFonts w:ascii="Calibri" w:hAnsi="Calibri" w:cs="Calibri"/>
              </w:rPr>
              <w:t>2955</w:t>
            </w:r>
          </w:p>
        </w:tc>
        <w:tc>
          <w:tcPr>
            <w:tcW w:w="4455" w:type="dxa"/>
          </w:tcPr>
          <w:p w:rsidR="00E50243" w:rsidRPr="00DA36BA" w:rsidRDefault="00F138F4" w:rsidP="00E50243">
            <w:pPr>
              <w:rPr>
                <w:rFonts w:ascii="Calibri" w:hAnsi="Calibri" w:cs="Calibri"/>
              </w:rPr>
            </w:pPr>
            <w:r w:rsidRPr="00DA36BA">
              <w:rPr>
                <w:rFonts w:ascii="Calibri" w:hAnsi="Calibri" w:cs="Calibri"/>
              </w:rPr>
              <w:t>Jigsaw school set</w:t>
            </w:r>
          </w:p>
        </w:tc>
        <w:tc>
          <w:tcPr>
            <w:tcW w:w="3006" w:type="dxa"/>
          </w:tcPr>
          <w:p w:rsidR="00E50243" w:rsidRPr="00DA36BA" w:rsidRDefault="00F138F4" w:rsidP="00E50243">
            <w:pPr>
              <w:rPr>
                <w:rFonts w:ascii="Calibri" w:hAnsi="Calibri" w:cs="Calibri"/>
              </w:rPr>
            </w:pPr>
            <w:r w:rsidRPr="00DA36BA">
              <w:rPr>
                <w:rFonts w:ascii="Calibri" w:hAnsi="Calibri" w:cs="Calibri"/>
              </w:rPr>
              <w:t>PSHE scheme to engage and support children</w:t>
            </w:r>
          </w:p>
        </w:tc>
      </w:tr>
      <w:tr w:rsidR="00D30C38" w:rsidTr="00D30C38">
        <w:tc>
          <w:tcPr>
            <w:tcW w:w="1555" w:type="dxa"/>
          </w:tcPr>
          <w:p w:rsidR="00D30C38" w:rsidRPr="00DA36BA" w:rsidRDefault="00EA7E28" w:rsidP="00E50243">
            <w:pPr>
              <w:rPr>
                <w:rFonts w:ascii="Calibri" w:hAnsi="Calibri" w:cs="Calibri"/>
              </w:rPr>
            </w:pPr>
            <w:r>
              <w:rPr>
                <w:rFonts w:ascii="Calibri" w:hAnsi="Calibri" w:cs="Calibri"/>
              </w:rPr>
              <w:t>£</w:t>
            </w:r>
            <w:r w:rsidR="006622BB" w:rsidRPr="00DA36BA">
              <w:rPr>
                <w:rFonts w:ascii="Calibri" w:hAnsi="Calibri" w:cs="Calibri"/>
              </w:rPr>
              <w:t>3078</w:t>
            </w:r>
          </w:p>
        </w:tc>
        <w:tc>
          <w:tcPr>
            <w:tcW w:w="4455" w:type="dxa"/>
          </w:tcPr>
          <w:p w:rsidR="00D30C38" w:rsidRPr="00DA36BA" w:rsidRDefault="00921BA7" w:rsidP="00E50243">
            <w:pPr>
              <w:rPr>
                <w:rFonts w:ascii="Calibri" w:hAnsi="Calibri" w:cs="Calibri"/>
              </w:rPr>
            </w:pPr>
            <w:r>
              <w:rPr>
                <w:rFonts w:ascii="Calibri" w:hAnsi="Calibri" w:cs="Calibri"/>
              </w:rPr>
              <w:t>Class collection book sets</w:t>
            </w:r>
          </w:p>
        </w:tc>
        <w:tc>
          <w:tcPr>
            <w:tcW w:w="3006" w:type="dxa"/>
          </w:tcPr>
          <w:p w:rsidR="00D30C38" w:rsidRPr="00DA36BA" w:rsidRDefault="006D7413" w:rsidP="00E50243">
            <w:pPr>
              <w:rPr>
                <w:rFonts w:ascii="Calibri" w:hAnsi="Calibri" w:cs="Calibri"/>
              </w:rPr>
            </w:pPr>
            <w:r w:rsidRPr="00DA36BA">
              <w:rPr>
                <w:rFonts w:ascii="Calibri" w:hAnsi="Calibri" w:cs="Calibri"/>
              </w:rPr>
              <w:t>Additional literacy support - s</w:t>
            </w:r>
            <w:r w:rsidR="006622BB" w:rsidRPr="00DA36BA">
              <w:rPr>
                <w:rFonts w:ascii="Calibri" w:hAnsi="Calibri" w:cs="Calibri"/>
              </w:rPr>
              <w:t xml:space="preserve">ets of 7 </w:t>
            </w:r>
            <w:r w:rsidRPr="00DA36BA">
              <w:rPr>
                <w:rFonts w:ascii="Calibri" w:hAnsi="Calibri" w:cs="Calibri"/>
              </w:rPr>
              <w:t xml:space="preserve">per title </w:t>
            </w:r>
            <w:r w:rsidR="006622BB" w:rsidRPr="00DA36BA">
              <w:rPr>
                <w:rFonts w:ascii="Calibri" w:hAnsi="Calibri" w:cs="Calibri"/>
              </w:rPr>
              <w:t>have been purchased to allow pupils to read at home</w:t>
            </w:r>
          </w:p>
          <w:p w:rsidR="006622BB" w:rsidRPr="00DA36BA" w:rsidRDefault="006622BB" w:rsidP="00E50243">
            <w:pPr>
              <w:rPr>
                <w:rFonts w:ascii="Calibri" w:hAnsi="Calibri" w:cs="Calibri"/>
              </w:rPr>
            </w:pPr>
          </w:p>
        </w:tc>
      </w:tr>
      <w:tr w:rsidR="00D30C38" w:rsidTr="00D30C38">
        <w:tc>
          <w:tcPr>
            <w:tcW w:w="1555" w:type="dxa"/>
          </w:tcPr>
          <w:p w:rsidR="00D30C38" w:rsidRPr="00DA36BA" w:rsidRDefault="00EA7E28" w:rsidP="00142B22">
            <w:pPr>
              <w:rPr>
                <w:rFonts w:ascii="Calibri" w:hAnsi="Calibri" w:cs="Calibri"/>
              </w:rPr>
            </w:pPr>
            <w:r>
              <w:rPr>
                <w:rFonts w:ascii="Calibri" w:hAnsi="Calibri" w:cs="Calibri"/>
              </w:rPr>
              <w:t>£</w:t>
            </w:r>
            <w:r w:rsidR="006622BB" w:rsidRPr="00DA36BA">
              <w:rPr>
                <w:rFonts w:ascii="Calibri" w:hAnsi="Calibri" w:cs="Calibri"/>
              </w:rPr>
              <w:t>14</w:t>
            </w:r>
            <w:r w:rsidR="00142B22">
              <w:rPr>
                <w:rFonts w:ascii="Calibri" w:hAnsi="Calibri" w:cs="Calibri"/>
              </w:rPr>
              <w:t>00</w:t>
            </w:r>
          </w:p>
        </w:tc>
        <w:tc>
          <w:tcPr>
            <w:tcW w:w="4455" w:type="dxa"/>
          </w:tcPr>
          <w:p w:rsidR="00D30C38" w:rsidRPr="00DA36BA" w:rsidRDefault="006622BB" w:rsidP="00E50243">
            <w:pPr>
              <w:rPr>
                <w:rFonts w:ascii="Calibri" w:hAnsi="Calibri" w:cs="Calibri"/>
              </w:rPr>
            </w:pPr>
            <w:r w:rsidRPr="00DA36BA">
              <w:rPr>
                <w:rFonts w:ascii="Calibri" w:hAnsi="Calibri" w:cs="Calibri"/>
              </w:rPr>
              <w:t>Ed</w:t>
            </w:r>
            <w:r w:rsidR="00EA7E28">
              <w:rPr>
                <w:rFonts w:ascii="Calibri" w:hAnsi="Calibri" w:cs="Calibri"/>
              </w:rPr>
              <w:t>ucational</w:t>
            </w:r>
            <w:r w:rsidRPr="00DA36BA">
              <w:rPr>
                <w:rFonts w:ascii="Calibri" w:hAnsi="Calibri" w:cs="Calibri"/>
              </w:rPr>
              <w:t xml:space="preserve"> Psy services:  additional 5x blocks</w:t>
            </w:r>
          </w:p>
          <w:p w:rsidR="006622BB" w:rsidRPr="00DA36BA" w:rsidRDefault="006622BB" w:rsidP="00E50243">
            <w:pPr>
              <w:rPr>
                <w:rFonts w:ascii="Calibri" w:hAnsi="Calibri" w:cs="Calibri"/>
              </w:rPr>
            </w:pPr>
          </w:p>
        </w:tc>
        <w:tc>
          <w:tcPr>
            <w:tcW w:w="3006" w:type="dxa"/>
          </w:tcPr>
          <w:p w:rsidR="00D30C38" w:rsidRPr="00DA36BA" w:rsidRDefault="00D30C38" w:rsidP="00E50243">
            <w:pPr>
              <w:rPr>
                <w:rFonts w:ascii="Calibri" w:hAnsi="Calibri" w:cs="Calibri"/>
              </w:rPr>
            </w:pPr>
          </w:p>
        </w:tc>
      </w:tr>
      <w:tr w:rsidR="00D30C38" w:rsidTr="00D30C38">
        <w:tc>
          <w:tcPr>
            <w:tcW w:w="1555" w:type="dxa"/>
          </w:tcPr>
          <w:p w:rsidR="00D30C38" w:rsidRPr="00DA36BA" w:rsidRDefault="00EA7E28" w:rsidP="008835D4">
            <w:pPr>
              <w:rPr>
                <w:rFonts w:ascii="Calibri" w:hAnsi="Calibri" w:cs="Calibri"/>
              </w:rPr>
            </w:pPr>
            <w:r>
              <w:rPr>
                <w:rFonts w:ascii="Calibri" w:hAnsi="Calibri" w:cs="Calibri"/>
              </w:rPr>
              <w:t>£</w:t>
            </w:r>
            <w:r w:rsidR="00734685">
              <w:rPr>
                <w:rFonts w:ascii="Calibri" w:hAnsi="Calibri" w:cs="Calibri"/>
              </w:rPr>
              <w:t>2,6</w:t>
            </w:r>
            <w:r w:rsidR="00142B22">
              <w:rPr>
                <w:rFonts w:ascii="Calibri" w:hAnsi="Calibri" w:cs="Calibri"/>
              </w:rPr>
              <w:t>00</w:t>
            </w:r>
          </w:p>
        </w:tc>
        <w:tc>
          <w:tcPr>
            <w:tcW w:w="4455" w:type="dxa"/>
          </w:tcPr>
          <w:p w:rsidR="006622BB" w:rsidRPr="00DA36BA" w:rsidRDefault="006622BB" w:rsidP="00142B22">
            <w:pPr>
              <w:rPr>
                <w:rFonts w:ascii="Calibri" w:hAnsi="Calibri" w:cs="Calibri"/>
              </w:rPr>
            </w:pPr>
            <w:r w:rsidRPr="00DA36BA">
              <w:rPr>
                <w:rFonts w:ascii="Calibri" w:hAnsi="Calibri" w:cs="Calibri"/>
              </w:rPr>
              <w:t xml:space="preserve">Additional CPD for teachers and TAs </w:t>
            </w:r>
          </w:p>
        </w:tc>
        <w:tc>
          <w:tcPr>
            <w:tcW w:w="3006" w:type="dxa"/>
          </w:tcPr>
          <w:p w:rsidR="00D30C38" w:rsidRPr="00DA36BA" w:rsidRDefault="0003309E" w:rsidP="00E50243">
            <w:pPr>
              <w:rPr>
                <w:rFonts w:ascii="Calibri" w:hAnsi="Calibri" w:cs="Calibri"/>
              </w:rPr>
            </w:pPr>
            <w:r w:rsidRPr="00DA36BA">
              <w:rPr>
                <w:rFonts w:ascii="Calibri" w:hAnsi="Calibri" w:cs="Calibri"/>
              </w:rPr>
              <w:t>Targeted CPD for staff</w:t>
            </w:r>
          </w:p>
        </w:tc>
      </w:tr>
      <w:tr w:rsidR="00D30C38" w:rsidTr="00D30C38">
        <w:tc>
          <w:tcPr>
            <w:tcW w:w="1555" w:type="dxa"/>
          </w:tcPr>
          <w:p w:rsidR="00D30C38" w:rsidRPr="00DA36BA" w:rsidRDefault="00EA7E28" w:rsidP="00E50243">
            <w:pPr>
              <w:rPr>
                <w:rFonts w:ascii="Calibri" w:hAnsi="Calibri" w:cs="Calibri"/>
              </w:rPr>
            </w:pPr>
            <w:r>
              <w:rPr>
                <w:rFonts w:ascii="Calibri" w:hAnsi="Calibri" w:cs="Calibri"/>
              </w:rPr>
              <w:t>£</w:t>
            </w:r>
            <w:r w:rsidR="00734685">
              <w:rPr>
                <w:rFonts w:ascii="Calibri" w:hAnsi="Calibri" w:cs="Calibri"/>
              </w:rPr>
              <w:t>55</w:t>
            </w:r>
            <w:r w:rsidR="00985784" w:rsidRPr="00DA36BA">
              <w:rPr>
                <w:rFonts w:ascii="Calibri" w:hAnsi="Calibri" w:cs="Calibri"/>
              </w:rPr>
              <w:t>0</w:t>
            </w:r>
          </w:p>
        </w:tc>
        <w:tc>
          <w:tcPr>
            <w:tcW w:w="4455" w:type="dxa"/>
          </w:tcPr>
          <w:p w:rsidR="00D30C38" w:rsidRPr="00DA36BA" w:rsidRDefault="00F04BDE" w:rsidP="00E50243">
            <w:pPr>
              <w:rPr>
                <w:rFonts w:ascii="Calibri" w:hAnsi="Calibri" w:cs="Calibri"/>
              </w:rPr>
            </w:pPr>
            <w:r w:rsidRPr="00DA36BA">
              <w:rPr>
                <w:rFonts w:ascii="Calibri" w:hAnsi="Calibri" w:cs="Calibri"/>
              </w:rPr>
              <w:t>Crèche</w:t>
            </w:r>
            <w:r w:rsidR="00084E4E" w:rsidRPr="00DA36BA">
              <w:rPr>
                <w:rFonts w:ascii="Calibri" w:hAnsi="Calibri" w:cs="Calibri"/>
              </w:rPr>
              <w:t xml:space="preserve"> </w:t>
            </w:r>
            <w:r>
              <w:rPr>
                <w:rFonts w:ascii="Calibri" w:hAnsi="Calibri" w:cs="Calibri"/>
              </w:rPr>
              <w:t>facilit</w:t>
            </w:r>
            <w:r w:rsidRPr="00DA36BA">
              <w:rPr>
                <w:rFonts w:ascii="Calibri" w:hAnsi="Calibri" w:cs="Calibri"/>
              </w:rPr>
              <w:t>ies</w:t>
            </w:r>
            <w:r w:rsidR="00084E4E" w:rsidRPr="00DA36BA">
              <w:rPr>
                <w:rFonts w:ascii="Calibri" w:hAnsi="Calibri" w:cs="Calibri"/>
              </w:rPr>
              <w:t xml:space="preserve"> for parent meetings/workshops</w:t>
            </w:r>
          </w:p>
          <w:p w:rsidR="00084E4E" w:rsidRPr="00DA36BA" w:rsidRDefault="00084E4E" w:rsidP="00E50243">
            <w:pPr>
              <w:rPr>
                <w:rFonts w:ascii="Calibri" w:hAnsi="Calibri" w:cs="Calibri"/>
              </w:rPr>
            </w:pPr>
          </w:p>
        </w:tc>
        <w:tc>
          <w:tcPr>
            <w:tcW w:w="3006" w:type="dxa"/>
          </w:tcPr>
          <w:p w:rsidR="00D30C38" w:rsidRPr="00DA36BA" w:rsidRDefault="00084E4E" w:rsidP="00E50243">
            <w:pPr>
              <w:rPr>
                <w:rFonts w:ascii="Calibri" w:hAnsi="Calibri" w:cs="Calibri"/>
              </w:rPr>
            </w:pPr>
            <w:r w:rsidRPr="00DA36BA">
              <w:rPr>
                <w:rFonts w:ascii="Calibri" w:hAnsi="Calibri" w:cs="Calibri"/>
              </w:rPr>
              <w:lastRenderedPageBreak/>
              <w:t>Increase parental engagement.</w:t>
            </w:r>
          </w:p>
        </w:tc>
      </w:tr>
      <w:tr w:rsidR="00D30C38" w:rsidTr="00D30C38">
        <w:tc>
          <w:tcPr>
            <w:tcW w:w="1555" w:type="dxa"/>
          </w:tcPr>
          <w:p w:rsidR="00D30C38" w:rsidRPr="00DA36BA" w:rsidRDefault="00EA7E28" w:rsidP="00791F40">
            <w:pPr>
              <w:rPr>
                <w:rFonts w:ascii="Calibri" w:hAnsi="Calibri" w:cs="Calibri"/>
              </w:rPr>
            </w:pPr>
            <w:r>
              <w:rPr>
                <w:rFonts w:ascii="Calibri" w:hAnsi="Calibri" w:cs="Calibri"/>
              </w:rPr>
              <w:lastRenderedPageBreak/>
              <w:t>£</w:t>
            </w:r>
            <w:r w:rsidR="00791F40">
              <w:rPr>
                <w:rFonts w:ascii="Calibri" w:hAnsi="Calibri" w:cs="Calibri"/>
              </w:rPr>
              <w:t>4215</w:t>
            </w:r>
          </w:p>
        </w:tc>
        <w:tc>
          <w:tcPr>
            <w:tcW w:w="4455" w:type="dxa"/>
          </w:tcPr>
          <w:p w:rsidR="00D30C38" w:rsidRDefault="00403A11" w:rsidP="00142B22">
            <w:pPr>
              <w:rPr>
                <w:rFonts w:ascii="Calibri" w:hAnsi="Calibri" w:cs="Calibri"/>
              </w:rPr>
            </w:pPr>
            <w:r w:rsidRPr="00DA36BA">
              <w:rPr>
                <w:rFonts w:ascii="Calibri" w:hAnsi="Calibri" w:cs="Calibri"/>
              </w:rPr>
              <w:t>‘</w:t>
            </w:r>
            <w:r w:rsidR="00142B22">
              <w:rPr>
                <w:rFonts w:ascii="Calibri" w:hAnsi="Calibri" w:cs="Calibri"/>
              </w:rPr>
              <w:t>Bug club</w:t>
            </w:r>
            <w:r w:rsidRPr="00DA36BA">
              <w:rPr>
                <w:rFonts w:ascii="Calibri" w:hAnsi="Calibri" w:cs="Calibri"/>
              </w:rPr>
              <w:t>’</w:t>
            </w:r>
            <w:r w:rsidR="00985784" w:rsidRPr="00DA36BA">
              <w:rPr>
                <w:rFonts w:ascii="Calibri" w:hAnsi="Calibri" w:cs="Calibri"/>
              </w:rPr>
              <w:t xml:space="preserve"> </w:t>
            </w:r>
            <w:r w:rsidRPr="00DA36BA">
              <w:rPr>
                <w:rFonts w:ascii="Calibri" w:hAnsi="Calibri" w:cs="Calibri"/>
              </w:rPr>
              <w:t xml:space="preserve">web based </w:t>
            </w:r>
            <w:r w:rsidR="00985784" w:rsidRPr="00DA36BA">
              <w:rPr>
                <w:rFonts w:ascii="Calibri" w:hAnsi="Calibri" w:cs="Calibri"/>
              </w:rPr>
              <w:t>software</w:t>
            </w:r>
            <w:r w:rsidRPr="00DA36BA">
              <w:rPr>
                <w:rFonts w:ascii="Calibri" w:hAnsi="Calibri" w:cs="Calibri"/>
              </w:rPr>
              <w:t xml:space="preserve"> </w:t>
            </w:r>
            <w:r w:rsidR="006D4272">
              <w:rPr>
                <w:rFonts w:ascii="Calibri" w:hAnsi="Calibri" w:cs="Calibri"/>
              </w:rPr>
              <w:t>resource used by scho</w:t>
            </w:r>
            <w:r w:rsidR="008835D4">
              <w:rPr>
                <w:rFonts w:ascii="Calibri" w:hAnsi="Calibri" w:cs="Calibri"/>
              </w:rPr>
              <w:t>ol and at home as part of guide</w:t>
            </w:r>
            <w:r w:rsidR="00791F40">
              <w:rPr>
                <w:rFonts w:ascii="Calibri" w:hAnsi="Calibri" w:cs="Calibri"/>
              </w:rPr>
              <w:t xml:space="preserve">d </w:t>
            </w:r>
            <w:r w:rsidR="006D4272">
              <w:rPr>
                <w:rFonts w:ascii="Calibri" w:hAnsi="Calibri" w:cs="Calibri"/>
              </w:rPr>
              <w:t>class reading / comprehension skills assessment</w:t>
            </w:r>
            <w:r w:rsidR="00791F40">
              <w:rPr>
                <w:rFonts w:ascii="Calibri" w:hAnsi="Calibri" w:cs="Calibri"/>
              </w:rPr>
              <w:t>. ‘</w:t>
            </w:r>
            <w:proofErr w:type="spellStart"/>
            <w:r w:rsidR="00791F40">
              <w:rPr>
                <w:rFonts w:ascii="Calibri" w:hAnsi="Calibri" w:cs="Calibri"/>
              </w:rPr>
              <w:t>Mathletics</w:t>
            </w:r>
            <w:proofErr w:type="spellEnd"/>
            <w:r w:rsidR="00791F40">
              <w:rPr>
                <w:rFonts w:ascii="Calibri" w:hAnsi="Calibri" w:cs="Calibri"/>
              </w:rPr>
              <w:t xml:space="preserve">’ online learning space with adaptive curriculum learning aligned to the math curriculum </w:t>
            </w:r>
          </w:p>
          <w:p w:rsidR="006D4272" w:rsidRPr="00DA36BA" w:rsidRDefault="006D4272" w:rsidP="00142B22">
            <w:pPr>
              <w:rPr>
                <w:rFonts w:ascii="Calibri" w:hAnsi="Calibri" w:cs="Calibri"/>
              </w:rPr>
            </w:pPr>
          </w:p>
        </w:tc>
        <w:tc>
          <w:tcPr>
            <w:tcW w:w="3006" w:type="dxa"/>
          </w:tcPr>
          <w:p w:rsidR="00985784" w:rsidRPr="00DA36BA" w:rsidRDefault="00403A11" w:rsidP="00403A11">
            <w:pPr>
              <w:rPr>
                <w:rFonts w:ascii="Calibri" w:hAnsi="Calibri" w:cs="Calibri"/>
              </w:rPr>
            </w:pPr>
            <w:r w:rsidRPr="00DA36BA">
              <w:rPr>
                <w:rFonts w:ascii="Calibri" w:hAnsi="Calibri" w:cs="Calibri"/>
              </w:rPr>
              <w:t xml:space="preserve">Raise academic standards through creativity and increase parental </w:t>
            </w:r>
            <w:r w:rsidR="00084E4E" w:rsidRPr="00DA36BA">
              <w:rPr>
                <w:rFonts w:ascii="Calibri" w:hAnsi="Calibri" w:cs="Calibri"/>
              </w:rPr>
              <w:t>engagement</w:t>
            </w:r>
            <w:r w:rsidR="00EA7E28">
              <w:rPr>
                <w:rFonts w:ascii="Calibri" w:hAnsi="Calibri" w:cs="Calibri"/>
              </w:rPr>
              <w:t xml:space="preserve"> through home based IT access</w:t>
            </w:r>
          </w:p>
        </w:tc>
      </w:tr>
      <w:tr w:rsidR="00D30C38" w:rsidTr="00D30C38">
        <w:tc>
          <w:tcPr>
            <w:tcW w:w="1555" w:type="dxa"/>
          </w:tcPr>
          <w:p w:rsidR="00D30C38" w:rsidRPr="00DA36BA" w:rsidRDefault="00EA7E28" w:rsidP="00E50243">
            <w:pPr>
              <w:rPr>
                <w:rFonts w:ascii="Calibri" w:hAnsi="Calibri" w:cs="Calibri"/>
              </w:rPr>
            </w:pPr>
            <w:r>
              <w:rPr>
                <w:rFonts w:ascii="Calibri" w:hAnsi="Calibri" w:cs="Calibri"/>
              </w:rPr>
              <w:t>£</w:t>
            </w:r>
            <w:r w:rsidR="00380846" w:rsidRPr="00DA36BA">
              <w:rPr>
                <w:rFonts w:ascii="Calibri" w:hAnsi="Calibri" w:cs="Calibri"/>
              </w:rPr>
              <w:t>285</w:t>
            </w:r>
          </w:p>
        </w:tc>
        <w:tc>
          <w:tcPr>
            <w:tcW w:w="4455" w:type="dxa"/>
          </w:tcPr>
          <w:p w:rsidR="00D30C38" w:rsidRPr="00DA36BA" w:rsidRDefault="00380846" w:rsidP="00E50243">
            <w:pPr>
              <w:rPr>
                <w:rFonts w:ascii="Calibri" w:hAnsi="Calibri" w:cs="Calibri"/>
              </w:rPr>
            </w:pPr>
            <w:r w:rsidRPr="00DA36BA">
              <w:rPr>
                <w:rFonts w:ascii="Calibri" w:hAnsi="Calibri" w:cs="Calibri"/>
              </w:rPr>
              <w:t>First News:  subscription 40 wks x 6</w:t>
            </w:r>
          </w:p>
        </w:tc>
        <w:tc>
          <w:tcPr>
            <w:tcW w:w="3006" w:type="dxa"/>
          </w:tcPr>
          <w:p w:rsidR="00D30C38" w:rsidRPr="00DA36BA" w:rsidRDefault="00EA7E28" w:rsidP="00E50243">
            <w:pPr>
              <w:rPr>
                <w:rFonts w:ascii="Calibri" w:hAnsi="Calibri" w:cs="Calibri"/>
              </w:rPr>
            </w:pPr>
            <w:r>
              <w:rPr>
                <w:rFonts w:ascii="Calibri" w:hAnsi="Calibri" w:cs="Calibri"/>
              </w:rPr>
              <w:t>Access to weekly newspaper</w:t>
            </w:r>
          </w:p>
        </w:tc>
      </w:tr>
      <w:tr w:rsidR="00D30C38" w:rsidTr="00D30C38">
        <w:tc>
          <w:tcPr>
            <w:tcW w:w="1555" w:type="dxa"/>
          </w:tcPr>
          <w:p w:rsidR="00D30C38" w:rsidRPr="00DA36BA" w:rsidRDefault="00791F40" w:rsidP="00E50243">
            <w:pPr>
              <w:rPr>
                <w:rFonts w:ascii="Calibri" w:hAnsi="Calibri" w:cs="Calibri"/>
              </w:rPr>
            </w:pPr>
            <w:r>
              <w:rPr>
                <w:rFonts w:ascii="Calibri" w:hAnsi="Calibri" w:cs="Calibri"/>
              </w:rPr>
              <w:t>288</w:t>
            </w:r>
          </w:p>
        </w:tc>
        <w:tc>
          <w:tcPr>
            <w:tcW w:w="4455" w:type="dxa"/>
          </w:tcPr>
          <w:p w:rsidR="00D30C38" w:rsidRPr="00DA36BA" w:rsidRDefault="009F6D2E" w:rsidP="00E50243">
            <w:pPr>
              <w:rPr>
                <w:rFonts w:ascii="Calibri" w:hAnsi="Calibri" w:cs="Calibri"/>
              </w:rPr>
            </w:pPr>
            <w:r w:rsidRPr="00DA36BA">
              <w:rPr>
                <w:rFonts w:ascii="Calibri" w:hAnsi="Calibri" w:cs="Calibri"/>
              </w:rPr>
              <w:t>Merton Music Foundation, mixed instrument groups</w:t>
            </w:r>
          </w:p>
        </w:tc>
        <w:tc>
          <w:tcPr>
            <w:tcW w:w="3006" w:type="dxa"/>
          </w:tcPr>
          <w:p w:rsidR="00D30C38" w:rsidRPr="00DA36BA" w:rsidRDefault="00403A11" w:rsidP="00E50243">
            <w:pPr>
              <w:rPr>
                <w:rFonts w:ascii="Calibri" w:hAnsi="Calibri" w:cs="Calibri"/>
              </w:rPr>
            </w:pPr>
            <w:r w:rsidRPr="00DA36BA">
              <w:rPr>
                <w:rFonts w:ascii="Calibri" w:hAnsi="Calibri" w:cs="Calibri"/>
              </w:rPr>
              <w:t>Pupil enrichment</w:t>
            </w:r>
          </w:p>
          <w:p w:rsidR="00403A11" w:rsidRPr="00DA36BA" w:rsidRDefault="00403A11" w:rsidP="00E50243">
            <w:pPr>
              <w:rPr>
                <w:rFonts w:ascii="Calibri" w:hAnsi="Calibri" w:cs="Calibri"/>
              </w:rPr>
            </w:pPr>
          </w:p>
        </w:tc>
      </w:tr>
      <w:tr w:rsidR="00D30C38" w:rsidTr="00D30C38">
        <w:tc>
          <w:tcPr>
            <w:tcW w:w="1555" w:type="dxa"/>
          </w:tcPr>
          <w:p w:rsidR="00D30C38" w:rsidRPr="00DA36BA" w:rsidRDefault="008835D4" w:rsidP="00E50243">
            <w:pPr>
              <w:rPr>
                <w:rFonts w:ascii="Calibri" w:hAnsi="Calibri" w:cs="Calibri"/>
              </w:rPr>
            </w:pPr>
            <w:r>
              <w:rPr>
                <w:rFonts w:ascii="Calibri" w:hAnsi="Calibri" w:cs="Calibri"/>
              </w:rPr>
              <w:t>1</w:t>
            </w:r>
            <w:r w:rsidR="00734685">
              <w:rPr>
                <w:rFonts w:ascii="Calibri" w:hAnsi="Calibri" w:cs="Calibri"/>
              </w:rPr>
              <w:t>,78</w:t>
            </w:r>
            <w:r w:rsidR="00403A11" w:rsidRPr="00DA36BA">
              <w:rPr>
                <w:rFonts w:ascii="Calibri" w:hAnsi="Calibri" w:cs="Calibri"/>
              </w:rPr>
              <w:t>0</w:t>
            </w:r>
          </w:p>
        </w:tc>
        <w:tc>
          <w:tcPr>
            <w:tcW w:w="4455" w:type="dxa"/>
          </w:tcPr>
          <w:p w:rsidR="00D30C38" w:rsidRPr="00DA36BA" w:rsidRDefault="00403A11" w:rsidP="00E50243">
            <w:pPr>
              <w:rPr>
                <w:rFonts w:ascii="Calibri" w:hAnsi="Calibri" w:cs="Calibri"/>
              </w:rPr>
            </w:pPr>
            <w:r w:rsidRPr="00DA36BA">
              <w:rPr>
                <w:rFonts w:ascii="Calibri" w:hAnsi="Calibri" w:cs="Calibri"/>
              </w:rPr>
              <w:t>Additional resources for enrichment areas</w:t>
            </w:r>
          </w:p>
          <w:p w:rsidR="00403A11" w:rsidRPr="00DA36BA" w:rsidRDefault="00403A11" w:rsidP="00E50243">
            <w:pPr>
              <w:rPr>
                <w:rFonts w:ascii="Calibri" w:hAnsi="Calibri" w:cs="Calibri"/>
              </w:rPr>
            </w:pPr>
          </w:p>
        </w:tc>
        <w:tc>
          <w:tcPr>
            <w:tcW w:w="3006" w:type="dxa"/>
          </w:tcPr>
          <w:p w:rsidR="00D30C38" w:rsidRPr="00DA36BA" w:rsidRDefault="00D30C38" w:rsidP="00E50243">
            <w:pPr>
              <w:rPr>
                <w:rFonts w:ascii="Calibri" w:hAnsi="Calibri" w:cs="Calibri"/>
              </w:rPr>
            </w:pPr>
          </w:p>
        </w:tc>
      </w:tr>
      <w:tr w:rsidR="00D30C38" w:rsidTr="00D30C38">
        <w:tc>
          <w:tcPr>
            <w:tcW w:w="1555" w:type="dxa"/>
          </w:tcPr>
          <w:p w:rsidR="00D30C38" w:rsidRPr="00DA36BA" w:rsidRDefault="00791F40" w:rsidP="00E50243">
            <w:pPr>
              <w:rPr>
                <w:rFonts w:ascii="Calibri" w:hAnsi="Calibri" w:cs="Calibri"/>
              </w:rPr>
            </w:pPr>
            <w:r>
              <w:rPr>
                <w:rFonts w:ascii="Calibri" w:hAnsi="Calibri" w:cs="Calibri"/>
              </w:rPr>
              <w:t>1640</w:t>
            </w:r>
          </w:p>
        </w:tc>
        <w:tc>
          <w:tcPr>
            <w:tcW w:w="4455" w:type="dxa"/>
          </w:tcPr>
          <w:p w:rsidR="00D30C38" w:rsidRPr="00DA36BA" w:rsidRDefault="00084E4E" w:rsidP="00E50243">
            <w:pPr>
              <w:rPr>
                <w:rFonts w:ascii="Calibri" w:hAnsi="Calibri" w:cs="Calibri"/>
              </w:rPr>
            </w:pPr>
            <w:r w:rsidRPr="00DA36BA">
              <w:rPr>
                <w:rFonts w:ascii="Calibri" w:hAnsi="Calibri" w:cs="Calibri"/>
              </w:rPr>
              <w:t>Cluster provision: participation in East Mitcham Cluster group, programme access (1/3 contribution towards total school cost)</w:t>
            </w:r>
          </w:p>
        </w:tc>
        <w:tc>
          <w:tcPr>
            <w:tcW w:w="3006" w:type="dxa"/>
          </w:tcPr>
          <w:p w:rsidR="00D30C38" w:rsidRPr="00DA36BA" w:rsidRDefault="00084E4E" w:rsidP="00E50243">
            <w:pPr>
              <w:rPr>
                <w:rFonts w:ascii="Calibri" w:hAnsi="Calibri" w:cs="Calibri"/>
              </w:rPr>
            </w:pPr>
            <w:r w:rsidRPr="00DA36BA">
              <w:rPr>
                <w:rFonts w:ascii="Calibri" w:hAnsi="Calibri" w:cs="Calibri"/>
              </w:rPr>
              <w:t>Enriching the experiences of targeted children – broadening interests and engaging children outside of the school curriculum</w:t>
            </w:r>
          </w:p>
          <w:p w:rsidR="00084E4E" w:rsidRPr="00DA36BA" w:rsidRDefault="00084E4E" w:rsidP="00E50243">
            <w:pPr>
              <w:rPr>
                <w:rFonts w:ascii="Calibri" w:hAnsi="Calibri" w:cs="Calibri"/>
              </w:rPr>
            </w:pPr>
          </w:p>
        </w:tc>
      </w:tr>
      <w:tr w:rsidR="00D30C38" w:rsidTr="00D30C38">
        <w:tc>
          <w:tcPr>
            <w:tcW w:w="1555" w:type="dxa"/>
          </w:tcPr>
          <w:p w:rsidR="00D30C38" w:rsidRPr="00DA36BA" w:rsidRDefault="00142B22" w:rsidP="00E50243">
            <w:pPr>
              <w:rPr>
                <w:rFonts w:ascii="Calibri" w:hAnsi="Calibri" w:cs="Calibri"/>
              </w:rPr>
            </w:pPr>
            <w:r>
              <w:rPr>
                <w:rFonts w:ascii="Calibri" w:hAnsi="Calibri" w:cs="Calibri"/>
              </w:rPr>
              <w:t>3150</w:t>
            </w:r>
          </w:p>
        </w:tc>
        <w:tc>
          <w:tcPr>
            <w:tcW w:w="4455" w:type="dxa"/>
          </w:tcPr>
          <w:p w:rsidR="00D30C38" w:rsidRPr="00DA36BA" w:rsidRDefault="00754513" w:rsidP="00E50243">
            <w:pPr>
              <w:rPr>
                <w:rFonts w:ascii="Calibri" w:hAnsi="Calibri" w:cs="Calibri"/>
              </w:rPr>
            </w:pPr>
            <w:r w:rsidRPr="00DA36BA">
              <w:rPr>
                <w:rFonts w:ascii="Calibri" w:hAnsi="Calibri" w:cs="Calibri"/>
              </w:rPr>
              <w:t>Behaviour and Learning Support team</w:t>
            </w:r>
          </w:p>
        </w:tc>
        <w:tc>
          <w:tcPr>
            <w:tcW w:w="3006" w:type="dxa"/>
          </w:tcPr>
          <w:p w:rsidR="00D30C38" w:rsidRPr="00DA36BA" w:rsidRDefault="00754513" w:rsidP="00E50243">
            <w:pPr>
              <w:rPr>
                <w:rFonts w:ascii="Calibri" w:hAnsi="Calibri" w:cs="Calibri"/>
              </w:rPr>
            </w:pPr>
            <w:r w:rsidRPr="00DA36BA">
              <w:rPr>
                <w:rFonts w:ascii="Calibri" w:hAnsi="Calibri" w:cs="Calibri"/>
              </w:rPr>
              <w:t xml:space="preserve">Additional access to LBL </w:t>
            </w:r>
          </w:p>
        </w:tc>
      </w:tr>
      <w:tr w:rsidR="00D30C38" w:rsidTr="00D30C38">
        <w:tc>
          <w:tcPr>
            <w:tcW w:w="1555" w:type="dxa"/>
          </w:tcPr>
          <w:p w:rsidR="00D30C38" w:rsidRPr="00DA36BA" w:rsidRDefault="00734685" w:rsidP="00E50243">
            <w:pPr>
              <w:rPr>
                <w:rFonts w:ascii="Calibri" w:hAnsi="Calibri" w:cs="Calibri"/>
              </w:rPr>
            </w:pPr>
            <w:r>
              <w:rPr>
                <w:rFonts w:ascii="Calibri" w:hAnsi="Calibri" w:cs="Calibri"/>
              </w:rPr>
              <w:t>5,9</w:t>
            </w:r>
            <w:r w:rsidR="00754513" w:rsidRPr="00DA36BA">
              <w:rPr>
                <w:rFonts w:ascii="Calibri" w:hAnsi="Calibri" w:cs="Calibri"/>
              </w:rPr>
              <w:t>00</w:t>
            </w:r>
          </w:p>
        </w:tc>
        <w:tc>
          <w:tcPr>
            <w:tcW w:w="4455" w:type="dxa"/>
          </w:tcPr>
          <w:p w:rsidR="00D30C38" w:rsidRPr="00DA36BA" w:rsidRDefault="00754513" w:rsidP="00E50243">
            <w:pPr>
              <w:rPr>
                <w:rFonts w:ascii="Calibri" w:hAnsi="Calibri" w:cs="Calibri"/>
              </w:rPr>
            </w:pPr>
            <w:r w:rsidRPr="00DA36BA">
              <w:rPr>
                <w:rFonts w:ascii="Calibri" w:hAnsi="Calibri" w:cs="Calibri"/>
              </w:rPr>
              <w:t>Study support</w:t>
            </w:r>
          </w:p>
        </w:tc>
        <w:tc>
          <w:tcPr>
            <w:tcW w:w="3006" w:type="dxa"/>
          </w:tcPr>
          <w:p w:rsidR="00D30C38" w:rsidRPr="00DA36BA" w:rsidRDefault="00754513" w:rsidP="00E50243">
            <w:pPr>
              <w:rPr>
                <w:rFonts w:ascii="Calibri" w:hAnsi="Calibri" w:cs="Calibri"/>
              </w:rPr>
            </w:pPr>
            <w:r w:rsidRPr="00DA36BA">
              <w:rPr>
                <w:rFonts w:ascii="Calibri" w:hAnsi="Calibri" w:cs="Calibri"/>
              </w:rPr>
              <w:t>Intensive individualised study programmes</w:t>
            </w:r>
            <w:r w:rsidR="0003309E" w:rsidRPr="00DA36BA">
              <w:rPr>
                <w:rFonts w:ascii="Calibri" w:hAnsi="Calibri" w:cs="Calibri"/>
              </w:rPr>
              <w:t>,</w:t>
            </w:r>
            <w:r w:rsidR="008B09D7">
              <w:rPr>
                <w:rFonts w:ascii="Calibri" w:hAnsi="Calibri" w:cs="Calibri"/>
              </w:rPr>
              <w:t xml:space="preserve"> before and after school,</w:t>
            </w:r>
            <w:r w:rsidR="0003309E" w:rsidRPr="00DA36BA">
              <w:rPr>
                <w:rFonts w:ascii="Calibri" w:hAnsi="Calibri" w:cs="Calibri"/>
              </w:rPr>
              <w:t xml:space="preserve"> </w:t>
            </w:r>
            <w:r w:rsidR="00734685">
              <w:rPr>
                <w:rFonts w:ascii="Calibri" w:hAnsi="Calibri" w:cs="Calibri"/>
              </w:rPr>
              <w:t>including</w:t>
            </w:r>
            <w:r w:rsidRPr="00DA36BA">
              <w:rPr>
                <w:rFonts w:ascii="Calibri" w:hAnsi="Calibri" w:cs="Calibri"/>
              </w:rPr>
              <w:t xml:space="preserve">:  </w:t>
            </w:r>
            <w:proofErr w:type="gramStart"/>
            <w:r w:rsidRPr="00DA36BA">
              <w:rPr>
                <w:rFonts w:ascii="Calibri" w:hAnsi="Calibri" w:cs="Calibri"/>
              </w:rPr>
              <w:t>Summer  Yr</w:t>
            </w:r>
            <w:proofErr w:type="gramEnd"/>
            <w:r w:rsidRPr="00DA36BA">
              <w:rPr>
                <w:rFonts w:ascii="Calibri" w:hAnsi="Calibri" w:cs="Calibri"/>
              </w:rPr>
              <w:t>6 PP delivered by SLT</w:t>
            </w:r>
            <w:r w:rsidR="0003309E" w:rsidRPr="00DA36BA">
              <w:rPr>
                <w:rFonts w:ascii="Calibri" w:hAnsi="Calibri" w:cs="Calibri"/>
              </w:rPr>
              <w:t xml:space="preserve"> / </w:t>
            </w:r>
          </w:p>
          <w:p w:rsidR="00754513" w:rsidRPr="00DA36BA" w:rsidRDefault="00754513" w:rsidP="00E50243">
            <w:pPr>
              <w:rPr>
                <w:rFonts w:ascii="Calibri" w:hAnsi="Calibri" w:cs="Calibri"/>
              </w:rPr>
            </w:pPr>
          </w:p>
        </w:tc>
      </w:tr>
    </w:tbl>
    <w:p w:rsidR="00E56ACD" w:rsidRDefault="00E56ACD" w:rsidP="00740172">
      <w:pPr>
        <w:spacing w:after="0"/>
        <w:rPr>
          <w:rFonts w:ascii="Calibri" w:hAnsi="Calibri" w:cs="Calibri"/>
        </w:rPr>
      </w:pPr>
    </w:p>
    <w:p w:rsidR="002F4A54" w:rsidRDefault="002F4A54" w:rsidP="00740172">
      <w:pPr>
        <w:spacing w:after="0"/>
        <w:rPr>
          <w:rFonts w:ascii="Calibri" w:hAnsi="Calibri" w:cs="Calibri"/>
        </w:rPr>
      </w:pPr>
    </w:p>
    <w:p w:rsidR="00B771EE" w:rsidRDefault="00B771EE" w:rsidP="00B771EE">
      <w:pPr>
        <w:spacing w:after="0"/>
        <w:rPr>
          <w:rFonts w:ascii="Calibri" w:hAnsi="Calibri" w:cs="Calibri"/>
        </w:rPr>
      </w:pPr>
      <w:r>
        <w:rPr>
          <w:rFonts w:ascii="Calibri" w:hAnsi="Calibri" w:cs="Calibri"/>
        </w:rPr>
        <w:t>Current pupil premium strategy review date:</w:t>
      </w:r>
      <w:r>
        <w:rPr>
          <w:rFonts w:ascii="Calibri" w:hAnsi="Calibri" w:cs="Calibri"/>
        </w:rPr>
        <w:tab/>
        <w:t>02/12/</w:t>
      </w:r>
      <w:r w:rsidR="00142B22">
        <w:rPr>
          <w:rFonts w:ascii="Calibri" w:hAnsi="Calibri" w:cs="Calibri"/>
        </w:rPr>
        <w:t>17</w:t>
      </w:r>
    </w:p>
    <w:p w:rsidR="00B771EE" w:rsidRDefault="00B771EE" w:rsidP="00B771EE">
      <w:pPr>
        <w:spacing w:after="0"/>
        <w:rPr>
          <w:rFonts w:ascii="Calibri" w:hAnsi="Calibri" w:cs="Calibri"/>
        </w:rPr>
      </w:pPr>
      <w:r>
        <w:rPr>
          <w:rFonts w:ascii="Calibri" w:hAnsi="Calibri" w:cs="Calibri"/>
        </w:rPr>
        <w:t>Date of next pupil premium strategy review:</w:t>
      </w:r>
      <w:r>
        <w:rPr>
          <w:rFonts w:ascii="Calibri" w:hAnsi="Calibri" w:cs="Calibri"/>
        </w:rPr>
        <w:tab/>
        <w:t xml:space="preserve">post </w:t>
      </w:r>
      <w:r w:rsidR="00142B22">
        <w:rPr>
          <w:rFonts w:ascii="Calibri" w:hAnsi="Calibri" w:cs="Calibri"/>
        </w:rPr>
        <w:t>Autumn</w:t>
      </w:r>
      <w:r>
        <w:rPr>
          <w:rFonts w:ascii="Calibri" w:hAnsi="Calibri" w:cs="Calibri"/>
        </w:rPr>
        <w:t xml:space="preserve"> term 2017 progress meetings</w:t>
      </w:r>
      <w:r>
        <w:rPr>
          <w:rFonts w:ascii="Calibri" w:hAnsi="Calibri" w:cs="Calibri"/>
        </w:rPr>
        <w:tab/>
      </w:r>
    </w:p>
    <w:p w:rsidR="00813500" w:rsidRDefault="00813500" w:rsidP="00B771EE">
      <w:pPr>
        <w:spacing w:after="0"/>
        <w:rPr>
          <w:rFonts w:ascii="Calibri" w:hAnsi="Calibri" w:cs="Calibri"/>
        </w:rPr>
      </w:pPr>
    </w:p>
    <w:p w:rsidR="00813500" w:rsidRDefault="00813500" w:rsidP="00B771EE">
      <w:pPr>
        <w:spacing w:after="0"/>
        <w:rPr>
          <w:rFonts w:ascii="Calibri" w:hAnsi="Calibri" w:cs="Calibri"/>
        </w:rPr>
      </w:pPr>
      <w:r>
        <w:rPr>
          <w:rFonts w:ascii="Calibri" w:hAnsi="Calibri" w:cs="Calibri"/>
        </w:rPr>
        <w:t>The Pupil Premium strategy is updated in line with the SIP (School Improvement Plan</w:t>
      </w:r>
      <w:r w:rsidR="00F04BDE">
        <w:rPr>
          <w:rFonts w:ascii="Calibri" w:hAnsi="Calibri" w:cs="Calibri"/>
        </w:rPr>
        <w:t>).</w:t>
      </w:r>
    </w:p>
    <w:p w:rsidR="002F4A54" w:rsidRDefault="002F4A54" w:rsidP="00740172">
      <w:pPr>
        <w:spacing w:after="0"/>
        <w:rPr>
          <w:rFonts w:ascii="Calibri" w:hAnsi="Calibri" w:cs="Calibri"/>
        </w:rPr>
      </w:pPr>
    </w:p>
    <w:p w:rsidR="002F4A54" w:rsidRDefault="002F4A54" w:rsidP="00740172">
      <w:pPr>
        <w:spacing w:after="0"/>
        <w:rPr>
          <w:rFonts w:ascii="Calibri" w:hAnsi="Calibri" w:cs="Calibri"/>
        </w:rPr>
      </w:pPr>
    </w:p>
    <w:p w:rsidR="002F4A54" w:rsidRPr="00740172" w:rsidRDefault="002F4A54" w:rsidP="00740172">
      <w:pPr>
        <w:spacing w:after="0"/>
        <w:rPr>
          <w:rFonts w:ascii="Calibri" w:hAnsi="Calibri" w:cs="Calibri"/>
        </w:rPr>
      </w:pPr>
    </w:p>
    <w:sectPr w:rsidR="002F4A54" w:rsidRPr="00740172" w:rsidSect="00013585">
      <w:headerReference w:type="even" r:id="rId8"/>
      <w:headerReference w:type="default" r:id="rId9"/>
      <w:footerReference w:type="even" r:id="rId10"/>
      <w:footerReference w:type="default" r:id="rId11"/>
      <w:headerReference w:type="first" r:id="rId12"/>
      <w:footerReference w:type="first" r:id="rId13"/>
      <w:pgSz w:w="11906" w:h="16838"/>
      <w:pgMar w:top="1361" w:right="1440" w:bottom="1134"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5E" w:rsidRDefault="00481D5E" w:rsidP="005F61EB">
      <w:pPr>
        <w:spacing w:after="0" w:line="240" w:lineRule="auto"/>
      </w:pPr>
      <w:r>
        <w:separator/>
      </w:r>
    </w:p>
  </w:endnote>
  <w:endnote w:type="continuationSeparator" w:id="0">
    <w:p w:rsidR="00481D5E" w:rsidRDefault="00481D5E" w:rsidP="005F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5E" w:rsidRDefault="00481D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5E" w:rsidRDefault="00481D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5E" w:rsidRDefault="00481D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5E" w:rsidRDefault="00481D5E" w:rsidP="005F61EB">
      <w:pPr>
        <w:spacing w:after="0" w:line="240" w:lineRule="auto"/>
      </w:pPr>
      <w:r>
        <w:separator/>
      </w:r>
    </w:p>
  </w:footnote>
  <w:footnote w:type="continuationSeparator" w:id="0">
    <w:p w:rsidR="00481D5E" w:rsidRDefault="00481D5E" w:rsidP="005F6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5E" w:rsidRDefault="00481D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5E" w:rsidRDefault="00481D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5E" w:rsidRDefault="00481D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C1"/>
    <w:multiLevelType w:val="hybridMultilevel"/>
    <w:tmpl w:val="9C3A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16837"/>
    <w:multiLevelType w:val="hybridMultilevel"/>
    <w:tmpl w:val="AC9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3181F"/>
    <w:multiLevelType w:val="hybridMultilevel"/>
    <w:tmpl w:val="2052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64037"/>
    <w:multiLevelType w:val="hybridMultilevel"/>
    <w:tmpl w:val="675A6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305477E"/>
    <w:multiLevelType w:val="hybridMultilevel"/>
    <w:tmpl w:val="E25A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CD"/>
    <w:rsid w:val="00013585"/>
    <w:rsid w:val="00023841"/>
    <w:rsid w:val="00031782"/>
    <w:rsid w:val="0003309E"/>
    <w:rsid w:val="000516DA"/>
    <w:rsid w:val="00084E4E"/>
    <w:rsid w:val="000A71A2"/>
    <w:rsid w:val="00142B22"/>
    <w:rsid w:val="001C5069"/>
    <w:rsid w:val="002F4A54"/>
    <w:rsid w:val="00380846"/>
    <w:rsid w:val="003C0646"/>
    <w:rsid w:val="00403A11"/>
    <w:rsid w:val="00481D5E"/>
    <w:rsid w:val="004C1C27"/>
    <w:rsid w:val="00586833"/>
    <w:rsid w:val="005B416F"/>
    <w:rsid w:val="005F61EB"/>
    <w:rsid w:val="00620E06"/>
    <w:rsid w:val="006265A4"/>
    <w:rsid w:val="006622BB"/>
    <w:rsid w:val="006B03BC"/>
    <w:rsid w:val="006D4272"/>
    <w:rsid w:val="006D7413"/>
    <w:rsid w:val="00732F43"/>
    <w:rsid w:val="00734685"/>
    <w:rsid w:val="00740172"/>
    <w:rsid w:val="00754513"/>
    <w:rsid w:val="00791F40"/>
    <w:rsid w:val="00813500"/>
    <w:rsid w:val="00842BF8"/>
    <w:rsid w:val="008835D4"/>
    <w:rsid w:val="008B09D7"/>
    <w:rsid w:val="00921BA7"/>
    <w:rsid w:val="0093340D"/>
    <w:rsid w:val="00985784"/>
    <w:rsid w:val="009D7AD4"/>
    <w:rsid w:val="009F6D2E"/>
    <w:rsid w:val="00AF1CE1"/>
    <w:rsid w:val="00B771EE"/>
    <w:rsid w:val="00C14CC9"/>
    <w:rsid w:val="00C73EAE"/>
    <w:rsid w:val="00D05149"/>
    <w:rsid w:val="00D241A2"/>
    <w:rsid w:val="00D30C38"/>
    <w:rsid w:val="00D32183"/>
    <w:rsid w:val="00DA36BA"/>
    <w:rsid w:val="00DC5787"/>
    <w:rsid w:val="00E50243"/>
    <w:rsid w:val="00E56ACD"/>
    <w:rsid w:val="00E65811"/>
    <w:rsid w:val="00EA7E28"/>
    <w:rsid w:val="00EB2C76"/>
    <w:rsid w:val="00F00871"/>
    <w:rsid w:val="00F02D74"/>
    <w:rsid w:val="00F04BDE"/>
    <w:rsid w:val="00F1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0C2BD37-1201-49A7-AD1B-9BF0318B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05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49"/>
    <w:rPr>
      <w:rFonts w:ascii="Segoe UI" w:hAnsi="Segoe UI" w:cs="Segoe UI"/>
      <w:sz w:val="18"/>
      <w:szCs w:val="18"/>
    </w:rPr>
  </w:style>
  <w:style w:type="table" w:styleId="TableGrid">
    <w:name w:val="Table Grid"/>
    <w:basedOn w:val="TableNormal"/>
    <w:uiPriority w:val="59"/>
    <w:rsid w:val="00E5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16DA"/>
    <w:rPr>
      <w:b/>
      <w:bCs/>
    </w:rPr>
  </w:style>
  <w:style w:type="paragraph" w:styleId="Header">
    <w:name w:val="header"/>
    <w:basedOn w:val="Normal"/>
    <w:link w:val="HeaderChar"/>
    <w:uiPriority w:val="99"/>
    <w:unhideWhenUsed/>
    <w:rsid w:val="005F6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1EB"/>
  </w:style>
  <w:style w:type="paragraph" w:styleId="Footer">
    <w:name w:val="footer"/>
    <w:basedOn w:val="Normal"/>
    <w:link w:val="FooterChar"/>
    <w:uiPriority w:val="99"/>
    <w:unhideWhenUsed/>
    <w:rsid w:val="005F6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CD58-9664-4FAD-9163-128F72BC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47F8CC60</Template>
  <TotalTime>45</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LauraBa</dc:creator>
  <cp:lastModifiedBy>Christine Lorimer</cp:lastModifiedBy>
  <cp:revision>13</cp:revision>
  <cp:lastPrinted>2017-11-04T18:21:00Z</cp:lastPrinted>
  <dcterms:created xsi:type="dcterms:W3CDTF">2017-11-04T17:41:00Z</dcterms:created>
  <dcterms:modified xsi:type="dcterms:W3CDTF">2017-12-04T14:51:00Z</dcterms:modified>
</cp:coreProperties>
</file>