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rPr>
      </w:pPr>
      <w:bookmarkStart w:id="0" w:name="_GoBack"/>
      <w:bookmarkEnd w:id="0"/>
      <w:r>
        <w:rPr>
          <w:rFonts w:ascii="Times New Roman" w:hAnsi="Times New Roman" w:cs="Times New Roman"/>
          <w:b/>
        </w:rPr>
        <w:t>Beecholme Primary School</w:t>
      </w:r>
    </w:p>
    <w:p>
      <w:pPr>
        <w:jc w:val="center"/>
        <w:rPr>
          <w:rFonts w:ascii="Times New Roman" w:hAnsi="Times New Roman" w:cs="Times New Roman"/>
          <w:b/>
        </w:rPr>
      </w:pPr>
      <w:r>
        <w:rPr>
          <w:rFonts w:ascii="Times New Roman" w:hAnsi="Times New Roman" w:cs="Times New Roman"/>
          <w:b/>
        </w:rPr>
        <w:t>Pupil Premium Policy 2014 / 2015</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Aims:</w:t>
      </w:r>
    </w:p>
    <w:p>
      <w:pPr>
        <w:rPr>
          <w:rFonts w:ascii="Times New Roman" w:hAnsi="Times New Roman" w:cs="Times New Roman"/>
        </w:rPr>
      </w:pPr>
      <w:r>
        <w:rPr>
          <w:rFonts w:ascii="Times New Roman" w:hAnsi="Times New Roman" w:cs="Times New Roman"/>
        </w:rPr>
        <w:t xml:space="preserve">At Beecholme Primary we have high aspirations for all our pupils and believe that everyone should be encouraged to achieve their full potential.  The targeted and strategic use of our Pupil Premium funding supports us in achieving our high expectations and this policy outlines how we will ensure funding is spent appropriately. </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Background:</w:t>
      </w:r>
    </w:p>
    <w:p>
      <w:pPr>
        <w:rPr>
          <w:rFonts w:ascii="Times New Roman" w:hAnsi="Times New Roman" w:cs="Times New Roman"/>
        </w:rPr>
      </w:pPr>
      <w:r>
        <w:rPr>
          <w:rFonts w:ascii="Times New Roman" w:hAnsi="Times New Roman" w:cs="Times New Roman"/>
        </w:rPr>
        <w:t>The Pupil Premium is a government-led initiative which provides extra money for pupils from deprived backgrounds. The government recognises those in receipt of free school meals (FSM), looked after children and service children as indicators of deprivation. Research shows that pupils from such backgrounds underachieve compared to their peers.  In recognition of these indicators, the government provides a fixed sum of money for schools per pupil based on the number of pupils registered for FSM over a rolling six year period. This premium is provided to enable these pupils to be supported to reach their full potential. At Beecholme we will be using the indicator of those eligible for FSM as well as other identified vulnerable groups as our Pupil Premium target children, with the specific aim of ‘closing the gap’ regarding attainment.</w:t>
      </w:r>
    </w:p>
    <w:p>
      <w:pPr>
        <w:rPr>
          <w:rFonts w:ascii="Times New Roman" w:hAnsi="Times New Roman" w:cs="Times New Roman"/>
          <w:b/>
        </w:rPr>
      </w:pPr>
      <w:proofErr w:type="gramStart"/>
      <w:r>
        <w:rPr>
          <w:rFonts w:ascii="Times New Roman" w:hAnsi="Times New Roman" w:cs="Times New Roman"/>
          <w:b/>
        </w:rPr>
        <w:t>Identification of pupils.</w:t>
      </w:r>
      <w:proofErr w:type="gramEnd"/>
    </w:p>
    <w:p>
      <w:pPr>
        <w:rPr>
          <w:rFonts w:ascii="Times New Roman" w:hAnsi="Times New Roman" w:cs="Times New Roman"/>
          <w:i/>
        </w:rPr>
      </w:pPr>
      <w:r>
        <w:rPr>
          <w:rFonts w:ascii="Times New Roman" w:hAnsi="Times New Roman" w:cs="Times New Roman"/>
          <w:i/>
        </w:rPr>
        <w:t>At Beecholme Primary:</w:t>
      </w:r>
    </w:p>
    <w:p>
      <w:pPr>
        <w:pStyle w:val="ListParagraph"/>
        <w:numPr>
          <w:ilvl w:val="0"/>
          <w:numId w:val="1"/>
        </w:numPr>
        <w:rPr>
          <w:rFonts w:ascii="Times New Roman" w:hAnsi="Times New Roman" w:cs="Times New Roman"/>
        </w:rPr>
      </w:pPr>
      <w:r>
        <w:rPr>
          <w:rFonts w:ascii="Times New Roman" w:hAnsi="Times New Roman" w:cs="Times New Roman"/>
        </w:rPr>
        <w:t>All teaching and support staff are aware of who our Pupil Premium and vulnerable children are.</w:t>
      </w:r>
    </w:p>
    <w:p>
      <w:pPr>
        <w:pStyle w:val="ListParagraph"/>
        <w:numPr>
          <w:ilvl w:val="0"/>
          <w:numId w:val="1"/>
        </w:numPr>
        <w:rPr>
          <w:rFonts w:ascii="Times New Roman" w:hAnsi="Times New Roman" w:cs="Times New Roman"/>
        </w:rPr>
      </w:pPr>
      <w:r>
        <w:rPr>
          <w:rFonts w:ascii="Times New Roman" w:hAnsi="Times New Roman" w:cs="Times New Roman"/>
        </w:rPr>
        <w:t>Pupil Premium funding is used to benefit ALL children who are eligible, not just those who are underperforming.</w:t>
      </w:r>
    </w:p>
    <w:p>
      <w:pPr>
        <w:rPr>
          <w:rFonts w:ascii="Times New Roman" w:hAnsi="Times New Roman" w:cs="Times New Roman"/>
          <w:b/>
        </w:rPr>
      </w:pPr>
      <w:r>
        <w:rPr>
          <w:rFonts w:ascii="Times New Roman" w:hAnsi="Times New Roman" w:cs="Times New Roman"/>
          <w:b/>
        </w:rPr>
        <w:t>Teaching and Learning:</w:t>
      </w:r>
    </w:p>
    <w:p>
      <w:pPr>
        <w:rPr>
          <w:rFonts w:ascii="Times New Roman" w:hAnsi="Times New Roman" w:cs="Times New Roman"/>
        </w:rPr>
      </w:pPr>
      <w:r>
        <w:rPr>
          <w:rFonts w:ascii="Times New Roman" w:hAnsi="Times New Roman" w:cs="Times New Roman"/>
          <w:i/>
        </w:rPr>
        <w:t>In order to meet the need of ALL children, teachers and Senior Leaders at Beecholme Primary</w:t>
      </w:r>
      <w:r>
        <w:rPr>
          <w:rFonts w:ascii="Times New Roman" w:hAnsi="Times New Roman" w:cs="Times New Roman"/>
        </w:rPr>
        <w:t>:</w:t>
      </w:r>
    </w:p>
    <w:p>
      <w:pPr>
        <w:pStyle w:val="ListParagraph"/>
        <w:numPr>
          <w:ilvl w:val="0"/>
          <w:numId w:val="2"/>
        </w:numPr>
        <w:rPr>
          <w:rFonts w:ascii="Times New Roman" w:hAnsi="Times New Roman" w:cs="Times New Roman"/>
        </w:rPr>
      </w:pPr>
      <w:r>
        <w:rPr>
          <w:rFonts w:ascii="Times New Roman" w:hAnsi="Times New Roman" w:cs="Times New Roman"/>
        </w:rPr>
        <w:t>Set high expectations</w:t>
      </w:r>
    </w:p>
    <w:p>
      <w:pPr>
        <w:pStyle w:val="ListParagraph"/>
        <w:numPr>
          <w:ilvl w:val="0"/>
          <w:numId w:val="2"/>
        </w:numPr>
        <w:rPr>
          <w:rFonts w:ascii="Times New Roman" w:hAnsi="Times New Roman" w:cs="Times New Roman"/>
        </w:rPr>
      </w:pPr>
      <w:r>
        <w:rPr>
          <w:rFonts w:ascii="Times New Roman" w:hAnsi="Times New Roman" w:cs="Times New Roman"/>
        </w:rPr>
        <w:t>Provide early intervention (from EYFS)</w:t>
      </w:r>
    </w:p>
    <w:p>
      <w:pPr>
        <w:pStyle w:val="ListParagraph"/>
        <w:numPr>
          <w:ilvl w:val="0"/>
          <w:numId w:val="2"/>
        </w:numPr>
        <w:rPr>
          <w:rFonts w:ascii="Times New Roman" w:hAnsi="Times New Roman" w:cs="Times New Roman"/>
        </w:rPr>
      </w:pPr>
      <w:r>
        <w:rPr>
          <w:rFonts w:ascii="Times New Roman" w:hAnsi="Times New Roman" w:cs="Times New Roman"/>
        </w:rPr>
        <w:t>Share good practice</w:t>
      </w:r>
    </w:p>
    <w:p>
      <w:pPr>
        <w:pStyle w:val="ListParagraph"/>
        <w:numPr>
          <w:ilvl w:val="0"/>
          <w:numId w:val="2"/>
        </w:numPr>
        <w:rPr>
          <w:rFonts w:ascii="Times New Roman" w:hAnsi="Times New Roman" w:cs="Times New Roman"/>
        </w:rPr>
      </w:pPr>
      <w:r>
        <w:rPr>
          <w:rFonts w:ascii="Times New Roman" w:hAnsi="Times New Roman" w:cs="Times New Roman"/>
        </w:rPr>
        <w:t>Provide high quality CPD</w:t>
      </w:r>
    </w:p>
    <w:p>
      <w:pPr>
        <w:pStyle w:val="ListParagraph"/>
        <w:numPr>
          <w:ilvl w:val="0"/>
          <w:numId w:val="2"/>
        </w:numPr>
        <w:rPr>
          <w:rFonts w:ascii="Times New Roman" w:hAnsi="Times New Roman" w:cs="Times New Roman"/>
        </w:rPr>
      </w:pPr>
      <w:r>
        <w:rPr>
          <w:rFonts w:ascii="Times New Roman" w:hAnsi="Times New Roman" w:cs="Times New Roman"/>
        </w:rPr>
        <w:t>Improve assessment through joint-levelling and moderation.</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lastRenderedPageBreak/>
        <w:t>Individualised intervention:</w:t>
      </w:r>
    </w:p>
    <w:p>
      <w:pPr>
        <w:rPr>
          <w:rFonts w:ascii="Times New Roman" w:hAnsi="Times New Roman" w:cs="Times New Roman"/>
          <w:i/>
        </w:rPr>
      </w:pPr>
      <w:r>
        <w:rPr>
          <w:rFonts w:ascii="Times New Roman" w:hAnsi="Times New Roman" w:cs="Times New Roman"/>
          <w:i/>
        </w:rPr>
        <w:t xml:space="preserve">At Beecholme Primary there is NO STIGMA attached to being part of an intervention programme. All children benefit from individualised support and such programmes allow us to target specific needs. </w:t>
      </w:r>
    </w:p>
    <w:p>
      <w:pPr>
        <w:rPr>
          <w:rFonts w:ascii="Times New Roman" w:hAnsi="Times New Roman" w:cs="Times New Roman"/>
          <w:i/>
        </w:rPr>
      </w:pPr>
      <w:r>
        <w:rPr>
          <w:rFonts w:ascii="Times New Roman" w:hAnsi="Times New Roman" w:cs="Times New Roman"/>
          <w:i/>
        </w:rPr>
        <w:t>At Beecholme Primary we:</w:t>
      </w:r>
    </w:p>
    <w:p>
      <w:pPr>
        <w:pStyle w:val="ListParagraph"/>
        <w:numPr>
          <w:ilvl w:val="0"/>
          <w:numId w:val="3"/>
        </w:numPr>
        <w:rPr>
          <w:rFonts w:ascii="Times New Roman" w:hAnsi="Times New Roman" w:cs="Times New Roman"/>
        </w:rPr>
      </w:pPr>
      <w:r>
        <w:rPr>
          <w:rFonts w:ascii="Times New Roman" w:hAnsi="Times New Roman" w:cs="Times New Roman"/>
        </w:rPr>
        <w:t>Identify individual needs which may become barriers to learning and create personalised intervention programmes to address these needs.</w:t>
      </w:r>
    </w:p>
    <w:p>
      <w:pPr>
        <w:pStyle w:val="ListParagraph"/>
        <w:numPr>
          <w:ilvl w:val="0"/>
          <w:numId w:val="3"/>
        </w:numPr>
        <w:rPr>
          <w:rFonts w:ascii="Times New Roman" w:hAnsi="Times New Roman" w:cs="Times New Roman"/>
        </w:rPr>
      </w:pPr>
      <w:r>
        <w:rPr>
          <w:rFonts w:ascii="Times New Roman" w:hAnsi="Times New Roman" w:cs="Times New Roman"/>
        </w:rPr>
        <w:t>Ensure support staff and class teachers communicate regularly.</w:t>
      </w:r>
    </w:p>
    <w:p>
      <w:pPr>
        <w:pStyle w:val="ListParagraph"/>
        <w:numPr>
          <w:ilvl w:val="0"/>
          <w:numId w:val="3"/>
        </w:numPr>
        <w:rPr>
          <w:rFonts w:ascii="Times New Roman" w:hAnsi="Times New Roman" w:cs="Times New Roman"/>
        </w:rPr>
      </w:pPr>
      <w:r>
        <w:rPr>
          <w:rFonts w:ascii="Times New Roman" w:hAnsi="Times New Roman" w:cs="Times New Roman"/>
        </w:rPr>
        <w:t xml:space="preserve">Ensure the skills of support staff are matched to the needs of the children. </w:t>
      </w:r>
    </w:p>
    <w:p>
      <w:pPr>
        <w:pStyle w:val="ListParagraph"/>
        <w:numPr>
          <w:ilvl w:val="0"/>
          <w:numId w:val="3"/>
        </w:numPr>
        <w:rPr>
          <w:rFonts w:ascii="Times New Roman" w:hAnsi="Times New Roman" w:cs="Times New Roman"/>
        </w:rPr>
      </w:pPr>
      <w:r>
        <w:rPr>
          <w:rFonts w:ascii="Times New Roman" w:hAnsi="Times New Roman" w:cs="Times New Roman"/>
        </w:rPr>
        <w:t xml:space="preserve">Work with outside agencies where necessary. </w:t>
      </w:r>
    </w:p>
    <w:p>
      <w:pPr>
        <w:pStyle w:val="ListParagraph"/>
        <w:numPr>
          <w:ilvl w:val="0"/>
          <w:numId w:val="3"/>
        </w:numPr>
        <w:rPr>
          <w:rFonts w:ascii="Times New Roman" w:hAnsi="Times New Roman" w:cs="Times New Roman"/>
        </w:rPr>
      </w:pPr>
      <w:r>
        <w:rPr>
          <w:rFonts w:ascii="Times New Roman" w:hAnsi="Times New Roman" w:cs="Times New Roman"/>
        </w:rPr>
        <w:t>Support parents through such initiatives as morning drop- in and workshops tailored to needs (</w:t>
      </w:r>
      <w:proofErr w:type="spellStart"/>
      <w:r>
        <w:rPr>
          <w:rFonts w:ascii="Times New Roman" w:hAnsi="Times New Roman" w:cs="Times New Roman"/>
        </w:rPr>
        <w:t>eg</w:t>
      </w:r>
      <w:proofErr w:type="spellEnd"/>
      <w:r>
        <w:rPr>
          <w:rFonts w:ascii="Times New Roman" w:hAnsi="Times New Roman" w:cs="Times New Roman"/>
        </w:rPr>
        <w:t xml:space="preserve"> reading / appropriate play / healthy sleeping patterns).</w:t>
      </w:r>
    </w:p>
    <w:p>
      <w:pPr>
        <w:pStyle w:val="ListParagraph"/>
        <w:numPr>
          <w:ilvl w:val="0"/>
          <w:numId w:val="3"/>
        </w:numPr>
        <w:rPr>
          <w:rFonts w:ascii="Times New Roman" w:hAnsi="Times New Roman" w:cs="Times New Roman"/>
        </w:rPr>
      </w:pPr>
      <w:r>
        <w:rPr>
          <w:rFonts w:ascii="Times New Roman" w:hAnsi="Times New Roman" w:cs="Times New Roman"/>
        </w:rPr>
        <w:t>Recognise and build on children’s strengths to boost confidence (</w:t>
      </w:r>
      <w:proofErr w:type="spellStart"/>
      <w:r>
        <w:rPr>
          <w:rFonts w:ascii="Times New Roman" w:hAnsi="Times New Roman" w:cs="Times New Roman"/>
        </w:rPr>
        <w:t>eg</w:t>
      </w:r>
      <w:proofErr w:type="spellEnd"/>
      <w:r>
        <w:rPr>
          <w:rFonts w:ascii="Times New Roman" w:hAnsi="Times New Roman" w:cs="Times New Roman"/>
        </w:rPr>
        <w:t xml:space="preserve"> specialist-led arts enrichment programmes).</w:t>
      </w:r>
    </w:p>
    <w:p>
      <w:pPr>
        <w:rPr>
          <w:rFonts w:ascii="Times New Roman" w:hAnsi="Times New Roman" w:cs="Times New Roman"/>
          <w:b/>
        </w:rPr>
      </w:pPr>
      <w:r>
        <w:rPr>
          <w:rFonts w:ascii="Times New Roman" w:hAnsi="Times New Roman" w:cs="Times New Roman"/>
          <w:b/>
        </w:rPr>
        <w:t>Monitoring and Evaluation:</w:t>
      </w:r>
    </w:p>
    <w:p>
      <w:pPr>
        <w:pStyle w:val="ListParagraph"/>
        <w:numPr>
          <w:ilvl w:val="0"/>
          <w:numId w:val="4"/>
        </w:numPr>
        <w:rPr>
          <w:rFonts w:ascii="Times New Roman" w:hAnsi="Times New Roman" w:cs="Times New Roman"/>
        </w:rPr>
      </w:pPr>
      <w:r>
        <w:rPr>
          <w:rFonts w:ascii="Times New Roman" w:hAnsi="Times New Roman" w:cs="Times New Roman"/>
        </w:rPr>
        <w:t xml:space="preserve">Assessment data is collated half-termly and thus the impact of interventions is monitored regularly. </w:t>
      </w:r>
    </w:p>
    <w:p>
      <w:pPr>
        <w:pStyle w:val="ListParagraph"/>
        <w:numPr>
          <w:ilvl w:val="0"/>
          <w:numId w:val="4"/>
        </w:numPr>
        <w:rPr>
          <w:rFonts w:ascii="Times New Roman" w:hAnsi="Times New Roman" w:cs="Times New Roman"/>
        </w:rPr>
      </w:pPr>
      <w:r>
        <w:rPr>
          <w:rFonts w:ascii="Times New Roman" w:hAnsi="Times New Roman" w:cs="Times New Roman"/>
        </w:rPr>
        <w:t>As a result of the above, interventions are adapted or changed where necessary.</w:t>
      </w:r>
    </w:p>
    <w:p>
      <w:pPr>
        <w:pStyle w:val="ListParagraph"/>
        <w:numPr>
          <w:ilvl w:val="0"/>
          <w:numId w:val="4"/>
        </w:numPr>
        <w:rPr>
          <w:rFonts w:ascii="Times New Roman" w:hAnsi="Times New Roman" w:cs="Times New Roman"/>
        </w:rPr>
      </w:pPr>
      <w:r>
        <w:rPr>
          <w:rFonts w:ascii="Times New Roman" w:hAnsi="Times New Roman" w:cs="Times New Roman"/>
        </w:rPr>
        <w:t>Teaching staff attend half-termly progress meetings where the progress and attainment of all pupils is discussed.</w:t>
      </w:r>
    </w:p>
    <w:p>
      <w:pPr>
        <w:pStyle w:val="ListParagraph"/>
        <w:numPr>
          <w:ilvl w:val="0"/>
          <w:numId w:val="4"/>
        </w:numPr>
        <w:rPr>
          <w:rFonts w:ascii="Times New Roman" w:hAnsi="Times New Roman" w:cs="Times New Roman"/>
        </w:rPr>
      </w:pPr>
      <w:r>
        <w:rPr>
          <w:rFonts w:ascii="Times New Roman" w:hAnsi="Times New Roman" w:cs="Times New Roman"/>
        </w:rPr>
        <w:t>Parents are given regular feedback about performance – morning drop-in sessions, parents’ meetings, written reports, home-school diaries.</w:t>
      </w:r>
    </w:p>
    <w:p>
      <w:pPr>
        <w:pStyle w:val="ListParagraph"/>
        <w:numPr>
          <w:ilvl w:val="0"/>
          <w:numId w:val="4"/>
        </w:numPr>
        <w:rPr>
          <w:rFonts w:ascii="Times New Roman" w:hAnsi="Times New Roman" w:cs="Times New Roman"/>
        </w:rPr>
      </w:pPr>
      <w:r>
        <w:rPr>
          <w:rFonts w:ascii="Times New Roman" w:hAnsi="Times New Roman" w:cs="Times New Roman"/>
        </w:rPr>
        <w:t>Pupils are aware of their targets and regular pupil-teacher dialogue is built into the timetable.</w:t>
      </w:r>
    </w:p>
    <w:p>
      <w:pPr>
        <w:pStyle w:val="ListParagraph"/>
        <w:numPr>
          <w:ilvl w:val="0"/>
          <w:numId w:val="4"/>
        </w:numPr>
        <w:rPr>
          <w:rFonts w:ascii="Times New Roman" w:hAnsi="Times New Roman" w:cs="Times New Roman"/>
        </w:rPr>
      </w:pPr>
      <w:r>
        <w:rPr>
          <w:rFonts w:ascii="Times New Roman" w:hAnsi="Times New Roman" w:cs="Times New Roman"/>
        </w:rPr>
        <w:t>A designated member of staff maintains overview of Pupil Premium Spending.</w:t>
      </w:r>
    </w:p>
    <w:p>
      <w:pPr>
        <w:pStyle w:val="ListParagraph"/>
        <w:numPr>
          <w:ilvl w:val="0"/>
          <w:numId w:val="4"/>
        </w:numPr>
        <w:rPr>
          <w:rFonts w:ascii="Times New Roman" w:hAnsi="Times New Roman" w:cs="Times New Roman"/>
        </w:rPr>
      </w:pPr>
      <w:r>
        <w:rPr>
          <w:rFonts w:ascii="Times New Roman" w:hAnsi="Times New Roman" w:cs="Times New Roman"/>
        </w:rPr>
        <w:t xml:space="preserve">A governor is given responsibility for Pupil Premium. </w:t>
      </w:r>
    </w:p>
    <w:p>
      <w:pPr>
        <w:rPr>
          <w:rFonts w:ascii="Times New Roman" w:hAnsi="Times New Roman" w:cs="Times New Roman"/>
          <w:b/>
        </w:rPr>
      </w:pPr>
      <w:r>
        <w:rPr>
          <w:rFonts w:ascii="Times New Roman" w:hAnsi="Times New Roman" w:cs="Times New Roman"/>
          <w:b/>
        </w:rPr>
        <w:t>Reporting</w:t>
      </w:r>
    </w:p>
    <w:p>
      <w:pPr>
        <w:rPr>
          <w:rFonts w:ascii="Times New Roman" w:hAnsi="Times New Roman" w:cs="Times New Roman"/>
          <w:i/>
        </w:rPr>
      </w:pPr>
      <w:r>
        <w:rPr>
          <w:rFonts w:ascii="Times New Roman" w:hAnsi="Times New Roman" w:cs="Times New Roman"/>
          <w:i/>
        </w:rPr>
        <w:t>Reporting about Pupil Premium Funding includes:</w:t>
      </w:r>
    </w:p>
    <w:p>
      <w:pPr>
        <w:pStyle w:val="ListParagraph"/>
        <w:numPr>
          <w:ilvl w:val="0"/>
          <w:numId w:val="5"/>
        </w:numPr>
        <w:rPr>
          <w:rFonts w:ascii="Times New Roman" w:hAnsi="Times New Roman" w:cs="Times New Roman"/>
        </w:rPr>
      </w:pPr>
      <w:r>
        <w:rPr>
          <w:rFonts w:ascii="Times New Roman" w:hAnsi="Times New Roman" w:cs="Times New Roman"/>
        </w:rPr>
        <w:t>Contextual information about the school</w:t>
      </w:r>
    </w:p>
    <w:p>
      <w:pPr>
        <w:pStyle w:val="ListParagraph"/>
        <w:numPr>
          <w:ilvl w:val="0"/>
          <w:numId w:val="5"/>
        </w:numPr>
        <w:rPr>
          <w:rFonts w:ascii="Times New Roman" w:hAnsi="Times New Roman" w:cs="Times New Roman"/>
        </w:rPr>
      </w:pPr>
      <w:r>
        <w:rPr>
          <w:rFonts w:ascii="Times New Roman" w:hAnsi="Times New Roman" w:cs="Times New Roman"/>
        </w:rPr>
        <w:t>Objectives for the year</w:t>
      </w:r>
    </w:p>
    <w:p>
      <w:pPr>
        <w:pStyle w:val="ListParagraph"/>
        <w:numPr>
          <w:ilvl w:val="0"/>
          <w:numId w:val="5"/>
        </w:numPr>
        <w:rPr>
          <w:rFonts w:ascii="Times New Roman" w:hAnsi="Times New Roman" w:cs="Times New Roman"/>
        </w:rPr>
      </w:pPr>
      <w:r>
        <w:rPr>
          <w:rFonts w:ascii="Times New Roman" w:hAnsi="Times New Roman" w:cs="Times New Roman"/>
        </w:rPr>
        <w:t>Data analysis</w:t>
      </w:r>
    </w:p>
    <w:p>
      <w:pPr>
        <w:pStyle w:val="ListParagraph"/>
        <w:numPr>
          <w:ilvl w:val="0"/>
          <w:numId w:val="5"/>
        </w:numPr>
        <w:rPr>
          <w:rFonts w:ascii="Times New Roman" w:hAnsi="Times New Roman" w:cs="Times New Roman"/>
        </w:rPr>
      </w:pPr>
      <w:r>
        <w:rPr>
          <w:rFonts w:ascii="Times New Roman" w:hAnsi="Times New Roman" w:cs="Times New Roman"/>
        </w:rPr>
        <w:t>Appropriate research findings</w:t>
      </w:r>
    </w:p>
    <w:p>
      <w:pPr>
        <w:pStyle w:val="ListParagraph"/>
        <w:numPr>
          <w:ilvl w:val="0"/>
          <w:numId w:val="5"/>
        </w:numPr>
        <w:rPr>
          <w:rFonts w:ascii="Times New Roman" w:hAnsi="Times New Roman" w:cs="Times New Roman"/>
        </w:rPr>
      </w:pPr>
      <w:r>
        <w:rPr>
          <w:rFonts w:ascii="Times New Roman" w:hAnsi="Times New Roman" w:cs="Times New Roman"/>
        </w:rPr>
        <w:t>Overview of spending</w:t>
      </w:r>
    </w:p>
    <w:p>
      <w:pPr>
        <w:pStyle w:val="ListParagraph"/>
        <w:numPr>
          <w:ilvl w:val="0"/>
          <w:numId w:val="5"/>
        </w:numPr>
        <w:rPr>
          <w:rFonts w:ascii="Times New Roman" w:hAnsi="Times New Roman" w:cs="Times New Roman"/>
        </w:rPr>
      </w:pPr>
      <w:r>
        <w:rPr>
          <w:rFonts w:ascii="Times New Roman" w:hAnsi="Times New Roman" w:cs="Times New Roman"/>
        </w:rPr>
        <w:t>Nature of support (</w:t>
      </w:r>
      <w:proofErr w:type="spellStart"/>
      <w:r>
        <w:rPr>
          <w:rFonts w:ascii="Times New Roman" w:hAnsi="Times New Roman" w:cs="Times New Roman"/>
        </w:rPr>
        <w:t>eg</w:t>
      </w:r>
      <w:proofErr w:type="spellEnd"/>
      <w:r>
        <w:rPr>
          <w:rFonts w:ascii="Times New Roman" w:hAnsi="Times New Roman" w:cs="Times New Roman"/>
        </w:rPr>
        <w:t xml:space="preserve"> curriculum-based learning / social, emotional and behavioural issues. Wider enrichment).</w:t>
      </w:r>
    </w:p>
    <w:p>
      <w:pPr>
        <w:pStyle w:val="ListParagraph"/>
        <w:numPr>
          <w:ilvl w:val="0"/>
          <w:numId w:val="5"/>
        </w:numPr>
        <w:rPr>
          <w:rFonts w:ascii="Times New Roman" w:hAnsi="Times New Roman" w:cs="Times New Roman"/>
        </w:rPr>
      </w:pPr>
      <w:r>
        <w:rPr>
          <w:rFonts w:ascii="Times New Roman" w:hAnsi="Times New Roman" w:cs="Times New Roman"/>
        </w:rPr>
        <w:t>A summary of the impact of the Pupil Premium Grant.</w:t>
      </w:r>
    </w:p>
    <w:p>
      <w:pPr>
        <w:rPr>
          <w:rFonts w:ascii="Times New Roman" w:hAnsi="Times New Roman" w:cs="Times New Roman"/>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57C1"/>
    <w:multiLevelType w:val="hybridMultilevel"/>
    <w:tmpl w:val="9C3A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16837"/>
    <w:multiLevelType w:val="hybridMultilevel"/>
    <w:tmpl w:val="AC9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3181F"/>
    <w:multiLevelType w:val="hybridMultilevel"/>
    <w:tmpl w:val="2052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64037"/>
    <w:multiLevelType w:val="hybridMultilevel"/>
    <w:tmpl w:val="675A6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305477E"/>
    <w:multiLevelType w:val="hybridMultilevel"/>
    <w:tmpl w:val="E25A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LauraBa</dc:creator>
  <cp:lastModifiedBy>KayeS</cp:lastModifiedBy>
  <cp:revision>2</cp:revision>
  <dcterms:created xsi:type="dcterms:W3CDTF">2015-03-03T12:23:00Z</dcterms:created>
  <dcterms:modified xsi:type="dcterms:W3CDTF">2015-03-03T12:23:00Z</dcterms:modified>
</cp:coreProperties>
</file>